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27A0" w:rsidRDefault="009927A0" w:rsidP="009927A0">
      <w:pPr>
        <w:spacing w:before="120" w:after="120" w:line="234" w:lineRule="atLeast"/>
        <w:jc w:val="center"/>
        <w:rPr>
          <w:rFonts w:eastAsia="Times New Roman"/>
          <w:bCs/>
          <w:color w:val="000000"/>
          <w:sz w:val="24"/>
          <w:szCs w:val="24"/>
        </w:rPr>
      </w:pPr>
      <w:r w:rsidRPr="00AF644C">
        <w:rPr>
          <w:rFonts w:eastAsia="Times New Roman"/>
          <w:bCs/>
          <w:color w:val="000000"/>
          <w:sz w:val="24"/>
          <w:szCs w:val="24"/>
        </w:rPr>
        <w:t>MẪU HỢP ĐỒNG EPC</w:t>
      </w:r>
    </w:p>
    <w:p w:rsidR="009927A0" w:rsidRDefault="009927A0" w:rsidP="00372876">
      <w:pPr>
        <w:spacing w:before="120" w:after="120" w:line="22" w:lineRule="atLeast"/>
        <w:jc w:val="center"/>
        <w:rPr>
          <w:rFonts w:eastAsia="Times New Roman"/>
          <w:b/>
          <w:bCs/>
          <w:color w:val="000000"/>
          <w:sz w:val="26"/>
          <w:szCs w:val="26"/>
        </w:rPr>
      </w:pPr>
    </w:p>
    <w:p w:rsidR="00372876" w:rsidRPr="00372876" w:rsidRDefault="00372876" w:rsidP="00372876">
      <w:pPr>
        <w:spacing w:before="120" w:after="120" w:line="22" w:lineRule="atLeast"/>
        <w:jc w:val="center"/>
        <w:rPr>
          <w:rFonts w:eastAsia="Times New Roman"/>
          <w:color w:val="000000"/>
          <w:sz w:val="26"/>
          <w:szCs w:val="26"/>
        </w:rPr>
      </w:pPr>
      <w:r w:rsidRPr="00372876">
        <w:rPr>
          <w:rFonts w:eastAsia="Times New Roman"/>
          <w:b/>
          <w:bCs/>
          <w:color w:val="000000"/>
          <w:sz w:val="26"/>
          <w:szCs w:val="26"/>
        </w:rPr>
        <w:t>CỘNG HÒA XÃ HỘI CHỦ NGHĨA VIỆT NAM</w:t>
      </w:r>
      <w:r w:rsidRPr="00372876">
        <w:rPr>
          <w:rFonts w:eastAsia="Times New Roman"/>
          <w:b/>
          <w:bCs/>
          <w:color w:val="000000"/>
          <w:sz w:val="26"/>
          <w:szCs w:val="26"/>
        </w:rPr>
        <w:br/>
        <w:t>Độc lập - Tự do - Hạnh phúc</w:t>
      </w:r>
      <w:r w:rsidRPr="00372876">
        <w:rPr>
          <w:rFonts w:eastAsia="Times New Roman"/>
          <w:b/>
          <w:bCs/>
          <w:color w:val="000000"/>
          <w:sz w:val="26"/>
          <w:szCs w:val="26"/>
        </w:rPr>
        <w:br/>
        <w:t>---------------</w:t>
      </w:r>
    </w:p>
    <w:p w:rsidR="00372876" w:rsidRPr="00372876" w:rsidRDefault="00372876" w:rsidP="00372876">
      <w:pPr>
        <w:spacing w:before="120" w:after="120" w:line="22" w:lineRule="atLeast"/>
        <w:jc w:val="center"/>
        <w:rPr>
          <w:rFonts w:eastAsia="Times New Roman"/>
          <w:color w:val="000000"/>
          <w:sz w:val="26"/>
          <w:szCs w:val="26"/>
        </w:rPr>
      </w:pPr>
      <w:r w:rsidRPr="00372876">
        <w:rPr>
          <w:rFonts w:eastAsia="Times New Roman"/>
          <w:i/>
          <w:iCs/>
          <w:color w:val="000000"/>
          <w:sz w:val="26"/>
          <w:szCs w:val="26"/>
        </w:rPr>
        <w:t>(Địa danh), ngày ……..tháng……. năm …….</w:t>
      </w:r>
    </w:p>
    <w:p w:rsidR="00372876" w:rsidRPr="005C79DC" w:rsidRDefault="00372876" w:rsidP="00372876">
      <w:pPr>
        <w:spacing w:before="120" w:after="120" w:line="22" w:lineRule="atLeast"/>
        <w:jc w:val="center"/>
        <w:rPr>
          <w:rFonts w:eastAsia="Times New Roman"/>
          <w:color w:val="000000"/>
          <w:sz w:val="28"/>
          <w:szCs w:val="28"/>
        </w:rPr>
      </w:pPr>
      <w:r w:rsidRPr="005C79DC">
        <w:rPr>
          <w:rFonts w:eastAsia="Times New Roman"/>
          <w:b/>
          <w:bCs/>
          <w:color w:val="000000"/>
          <w:sz w:val="28"/>
          <w:szCs w:val="28"/>
        </w:rPr>
        <w:t>HỢP ĐỒNG THIẾT KẾ - MUA SẮM VẬT TƯ, THIẾT BỊ - THI CÔNG XÂY DỰNG CÔNG TRÌNH</w:t>
      </w:r>
    </w:p>
    <w:p w:rsidR="00372876" w:rsidRPr="00372876" w:rsidRDefault="00372876" w:rsidP="00372876">
      <w:pPr>
        <w:spacing w:before="120" w:after="120" w:line="22" w:lineRule="atLeast"/>
        <w:jc w:val="center"/>
        <w:rPr>
          <w:rFonts w:eastAsia="Times New Roman"/>
          <w:color w:val="000000"/>
          <w:sz w:val="26"/>
          <w:szCs w:val="26"/>
        </w:rPr>
      </w:pPr>
      <w:r w:rsidRPr="00372876">
        <w:rPr>
          <w:rFonts w:eastAsia="Times New Roman"/>
          <w:i/>
          <w:iCs/>
          <w:color w:val="000000"/>
          <w:sz w:val="26"/>
          <w:szCs w:val="26"/>
        </w:rPr>
        <w:t>Số: ……./.....(Năm) /...(ký hiệu hợp đồng)</w:t>
      </w:r>
    </w:p>
    <w:p w:rsidR="00372876" w:rsidRPr="00372876" w:rsidRDefault="00372876" w:rsidP="00372876">
      <w:pPr>
        <w:spacing w:before="120" w:after="120" w:line="22" w:lineRule="atLeast"/>
        <w:jc w:val="center"/>
        <w:rPr>
          <w:rFonts w:eastAsia="Times New Roman"/>
          <w:color w:val="000000"/>
          <w:sz w:val="26"/>
          <w:szCs w:val="26"/>
        </w:rPr>
      </w:pPr>
      <w:r w:rsidRPr="00372876">
        <w:rPr>
          <w:rFonts w:eastAsia="Times New Roman"/>
          <w:b/>
          <w:bCs/>
          <w:color w:val="000000"/>
          <w:sz w:val="26"/>
          <w:szCs w:val="26"/>
        </w:rPr>
        <w:t>DỰ ÁN (TÊN DỰ ÁN) HOẶC GÓI THẦU (TÊN GÓI THẦU) SỐ …………</w:t>
      </w:r>
    </w:p>
    <w:p w:rsidR="00372876" w:rsidRPr="00372876" w:rsidRDefault="00372876" w:rsidP="00372876">
      <w:pPr>
        <w:spacing w:before="120" w:after="120" w:line="22" w:lineRule="atLeast"/>
        <w:jc w:val="center"/>
        <w:rPr>
          <w:rFonts w:eastAsia="Times New Roman"/>
          <w:color w:val="000000"/>
          <w:sz w:val="26"/>
          <w:szCs w:val="26"/>
        </w:rPr>
      </w:pPr>
      <w:r w:rsidRPr="00372876">
        <w:rPr>
          <w:rFonts w:eastAsia="Times New Roman"/>
          <w:b/>
          <w:bCs/>
          <w:color w:val="000000"/>
          <w:sz w:val="26"/>
          <w:szCs w:val="26"/>
        </w:rPr>
        <w:t>THUỘC DỰ ÁN (TÊN DỰ ÁN) …………….</w:t>
      </w:r>
    </w:p>
    <w:p w:rsidR="00372876" w:rsidRPr="00372876" w:rsidRDefault="00372876" w:rsidP="00372876">
      <w:pPr>
        <w:spacing w:before="120" w:after="120" w:line="22" w:lineRule="atLeast"/>
        <w:jc w:val="center"/>
        <w:rPr>
          <w:rFonts w:eastAsia="Times New Roman"/>
          <w:color w:val="000000"/>
          <w:sz w:val="26"/>
          <w:szCs w:val="26"/>
        </w:rPr>
      </w:pPr>
      <w:r w:rsidRPr="00372876">
        <w:rPr>
          <w:rFonts w:eastAsia="Times New Roman"/>
          <w:color w:val="000000"/>
          <w:sz w:val="26"/>
          <w:szCs w:val="26"/>
        </w:rPr>
        <w:t>GIỮA</w:t>
      </w:r>
    </w:p>
    <w:p w:rsidR="00372876" w:rsidRPr="00372876" w:rsidRDefault="00372876" w:rsidP="00372876">
      <w:pPr>
        <w:spacing w:before="120" w:after="120" w:line="22" w:lineRule="atLeast"/>
        <w:jc w:val="center"/>
        <w:rPr>
          <w:rFonts w:eastAsia="Times New Roman"/>
          <w:color w:val="000000"/>
          <w:sz w:val="26"/>
          <w:szCs w:val="26"/>
        </w:rPr>
      </w:pPr>
      <w:r w:rsidRPr="00372876">
        <w:rPr>
          <w:rFonts w:eastAsia="Times New Roman"/>
          <w:b/>
          <w:bCs/>
          <w:color w:val="000000"/>
          <w:sz w:val="26"/>
          <w:szCs w:val="26"/>
        </w:rPr>
        <w:t>(TÊN GIAO DỊCH CỦA CHỦ ĐẦU TƯ)</w:t>
      </w:r>
    </w:p>
    <w:p w:rsidR="00372876" w:rsidRPr="00372876" w:rsidRDefault="00372876" w:rsidP="00372876">
      <w:pPr>
        <w:spacing w:before="120" w:after="120" w:line="22" w:lineRule="atLeast"/>
        <w:jc w:val="center"/>
        <w:rPr>
          <w:rFonts w:eastAsia="Times New Roman"/>
          <w:color w:val="000000"/>
          <w:sz w:val="26"/>
          <w:szCs w:val="26"/>
        </w:rPr>
      </w:pPr>
      <w:r w:rsidRPr="00372876">
        <w:rPr>
          <w:rFonts w:eastAsia="Times New Roman"/>
          <w:color w:val="000000"/>
          <w:sz w:val="26"/>
          <w:szCs w:val="26"/>
        </w:rPr>
        <w:t>VÀ</w:t>
      </w:r>
    </w:p>
    <w:p w:rsidR="00372876" w:rsidRPr="00372876" w:rsidRDefault="00372876" w:rsidP="00372876">
      <w:pPr>
        <w:spacing w:before="120" w:after="120" w:line="22" w:lineRule="atLeast"/>
        <w:jc w:val="center"/>
        <w:rPr>
          <w:rFonts w:eastAsia="Times New Roman"/>
          <w:color w:val="000000"/>
          <w:sz w:val="26"/>
          <w:szCs w:val="26"/>
        </w:rPr>
      </w:pPr>
      <w:r w:rsidRPr="00372876">
        <w:rPr>
          <w:rFonts w:eastAsia="Times New Roman"/>
          <w:b/>
          <w:bCs/>
          <w:color w:val="000000"/>
          <w:sz w:val="26"/>
          <w:szCs w:val="26"/>
        </w:rPr>
        <w:t>(TÊN GIAO DỊCH CỦA NHÀ THẦU)</w:t>
      </w:r>
    </w:p>
    <w:p w:rsidR="00372876" w:rsidRPr="00372876" w:rsidRDefault="00372876" w:rsidP="00372876">
      <w:pPr>
        <w:spacing w:before="120" w:after="120" w:line="22" w:lineRule="atLeast"/>
        <w:jc w:val="center"/>
        <w:rPr>
          <w:rFonts w:eastAsia="Times New Roman"/>
          <w:color w:val="000000"/>
          <w:sz w:val="26"/>
          <w:szCs w:val="26"/>
        </w:rPr>
      </w:pPr>
      <w:bookmarkStart w:id="0" w:name="bookmark0"/>
      <w:r w:rsidRPr="00372876">
        <w:rPr>
          <w:rFonts w:eastAsia="Times New Roman"/>
          <w:b/>
          <w:bCs/>
          <w:color w:val="000000"/>
          <w:sz w:val="26"/>
          <w:szCs w:val="26"/>
        </w:rPr>
        <w:t>MỤC LỤC</w:t>
      </w:r>
      <w:bookmarkEnd w:id="0"/>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DANH MỤC CÁC CHỮ VIẾT TẮT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PHẦN 1. THÔNG TIN GIAO DỊCH CỦA CHỦ ĐẦU TƯ VÀ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PHẦN 2. CÁC CĂN CỨ KÝ KẾT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PHẦN 3 - ĐIỀU KIỆN CHUNG CỦA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1. Giải thích từ ngữ</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2. Hồ sơ hợp đồng và thứ tự ưu tiên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3. Các quy định chung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4. Phạm vi công việc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5. Các yêu cầu đối với công tác thiết kế xây dựng công trình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6. Các yêu cầu đối với công tác mua sắm và lắp đặt thiết bị</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7. Các yêu cầu đối với công tác thi công xây dựng công trình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8. Thử nghiệm, hiệu chỉnh và vận hành thử khi hoàn thành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9. Nghiệm thu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10. Thời gian và tiến độ thực hiện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11. Bảo đảm thực hiện hợp đồng và bảo lãnh tiền tạm ứng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12. Giá hợp đồng, tạm ứng và thanh toán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13. Quyền và nghĩa vụ chung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14. Nhiệm vụ, quyền hạn của Nhà tư vấn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15. Quyền và nghĩa vụ chung của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Điều 16. Điều chỉnh giá và điều chỉnh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17. Nhà thầu phụ</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18. Tạm ngừng, chấm dứt hợp đồng bởi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19. Tạm ngừng chấm dứt hợp đồng bởi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20. Bảo hiểm và bảo hành công trình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21. Trách nhiệm đối với các sai sót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22. Thưởng, phạt do vi phạm hợp đồng và trách nhiệm bồi thường thiệt hại</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23. Rủi ro và bất khả kháng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24. Khiếu nại và giải quyết tranh chấp</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25. Quyết toán và thanh lý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26. Hiệu lực của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PHẦN 4 - ĐIỀU KIỆN CỤ THỂ CỦA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1. Giải thích từ ngữ</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2. Hồ sơ hợp đồng và thứ tự ưu tiên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3. Các quy định chung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5. Các yêu cầu đối với công tác thiết kế xây dựng công trình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6. Các yêu cầu đối với công tác mua sắm và lắp đặt thiết bị</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7. Các yêu cầu đối với công tác thi công xây dựng công trình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8. Thử nghiệm, hiệu chỉnh và vận hành thử khi hoàn thành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9. Nghiệm thu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10. Thời gian và tiến độ thực hiện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11. Bảo đảm thực hiện hợp đồng và bảo lãnh tiền tạm ứng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12. Giá hợp đồng, tạm ứng và thanh toán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13. Quyền và nghĩa vụ chung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14. Nhiệm vụ, quyền hạn của Nhà tư vấn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15. Quyền và nghĩa vụ chung của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16. Điều chỉnh giá và điều chỉnh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17. Nhà thầu phụ</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18. Tạm ngừng, chấm dứt hợp đồng bởi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19. Tạm ngừng, chấm dứt hợp đồng bởi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20. Bảo hiểm và bảo hành công trình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21. Trách nhiệm đối với các sai sót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22. Thưởng, phạt do vi phạm hợp đồng và trách nhiệm bồi thường thiệt hại</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23. Rủi ro và bất khả kháng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24. Khiếu nại và giải quyết tranh chấp</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Điều 25. Quyết toán và thanh lý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Điều 26. Hiệu lực của hợp đồng</w:t>
      </w:r>
    </w:p>
    <w:p w:rsidR="00372876" w:rsidRPr="00372876" w:rsidRDefault="00372876" w:rsidP="00372876">
      <w:pPr>
        <w:spacing w:before="120" w:after="120" w:line="22" w:lineRule="atLeast"/>
        <w:jc w:val="center"/>
        <w:rPr>
          <w:rFonts w:eastAsia="Times New Roman"/>
          <w:color w:val="000000"/>
          <w:sz w:val="26"/>
          <w:szCs w:val="26"/>
        </w:rPr>
      </w:pPr>
      <w:bookmarkStart w:id="1" w:name="bookmark1"/>
      <w:r w:rsidRPr="00372876">
        <w:rPr>
          <w:rFonts w:eastAsia="Times New Roman"/>
          <w:b/>
          <w:bCs/>
          <w:color w:val="000000"/>
          <w:sz w:val="26"/>
          <w:szCs w:val="26"/>
        </w:rPr>
        <w:t>DANH MỤC CÁC CHỮ VIẾT TẮT</w:t>
      </w:r>
      <w:bookmarkEnd w:id="1"/>
    </w:p>
    <w:p w:rsidR="00372876" w:rsidRPr="00372876" w:rsidRDefault="00372876" w:rsidP="00372876">
      <w:pPr>
        <w:spacing w:before="120" w:after="120" w:line="22" w:lineRule="atLeast"/>
        <w:jc w:val="center"/>
        <w:rPr>
          <w:rFonts w:eastAsia="Times New Roman"/>
          <w:color w:val="000000"/>
          <w:sz w:val="26"/>
          <w:szCs w:val="26"/>
        </w:rPr>
      </w:pPr>
      <w:r w:rsidRPr="00372876">
        <w:rPr>
          <w:rFonts w:eastAsia="Times New Roman"/>
          <w:b/>
          <w:bCs/>
          <w:color w:val="000000"/>
          <w:sz w:val="26"/>
          <w:szCs w:val="26"/>
        </w:rPr>
        <w:t>PHẦN 1. THÔNG TIN GIAO DỊCH CỦA CHỦ ĐẦU TƯ VÀ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Hôm nay, ngày ... tháng ... năm ….. tại </w:t>
      </w:r>
      <w:r w:rsidRPr="00372876">
        <w:rPr>
          <w:rFonts w:eastAsia="Times New Roman"/>
          <w:i/>
          <w:iCs/>
          <w:color w:val="000000"/>
          <w:sz w:val="26"/>
          <w:szCs w:val="26"/>
        </w:rPr>
        <w:t>(Địa danh)</w:t>
      </w:r>
      <w:r>
        <w:rPr>
          <w:rFonts w:eastAsia="Times New Roman"/>
          <w:color w:val="000000"/>
          <w:sz w:val="26"/>
          <w:szCs w:val="26"/>
        </w:rPr>
        <w:t> ……………………………</w:t>
      </w:r>
      <w:r w:rsidRPr="00372876">
        <w:rPr>
          <w:rFonts w:eastAsia="Times New Roman"/>
          <w:color w:val="000000"/>
          <w:sz w:val="26"/>
          <w:szCs w:val="26"/>
        </w:rPr>
        <w: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chúng tôi gồm các bên dưới đây:</w:t>
      </w:r>
    </w:p>
    <w:p w:rsidR="002C6CF9" w:rsidRPr="00372876" w:rsidRDefault="00372876" w:rsidP="00372876">
      <w:pPr>
        <w:spacing w:before="120" w:after="120" w:line="22" w:lineRule="atLeast"/>
        <w:jc w:val="both"/>
        <w:rPr>
          <w:b/>
          <w:sz w:val="26"/>
          <w:szCs w:val="26"/>
          <w:lang w:val="pt-BR"/>
        </w:rPr>
      </w:pPr>
      <w:r w:rsidRPr="00372876">
        <w:rPr>
          <w:b/>
          <w:sz w:val="26"/>
          <w:szCs w:val="26"/>
          <w:u w:val="single"/>
          <w:lang w:val="en-US"/>
        </w:rPr>
        <w:t>C</w:t>
      </w:r>
      <w:r w:rsidRPr="00372876">
        <w:rPr>
          <w:b/>
          <w:sz w:val="26"/>
          <w:szCs w:val="26"/>
          <w:u w:val="single"/>
        </w:rPr>
        <w:t>HỦ ĐẦU TƯ</w:t>
      </w:r>
      <w:r w:rsidR="00D16098" w:rsidRPr="00372876">
        <w:rPr>
          <w:b/>
          <w:sz w:val="26"/>
          <w:szCs w:val="26"/>
          <w:u w:val="single"/>
          <w:lang w:val="en-US"/>
        </w:rPr>
        <w:t xml:space="preserve"> </w:t>
      </w:r>
      <w:r w:rsidR="002C6CF9" w:rsidRPr="00372876">
        <w:rPr>
          <w:b/>
          <w:sz w:val="26"/>
          <w:szCs w:val="26"/>
          <w:u w:val="single"/>
          <w:lang w:val="en-US"/>
        </w:rPr>
        <w:t>(</w:t>
      </w:r>
      <w:r w:rsidRPr="00372876">
        <w:rPr>
          <w:b/>
          <w:sz w:val="26"/>
          <w:szCs w:val="26"/>
          <w:u w:val="single"/>
          <w:lang w:val="en-US"/>
        </w:rPr>
        <w:t>BÊN GIAO THẦU</w:t>
      </w:r>
      <w:r w:rsidR="002C6CF9" w:rsidRPr="00372876">
        <w:rPr>
          <w:b/>
          <w:sz w:val="26"/>
          <w:szCs w:val="26"/>
          <w:u w:val="single"/>
          <w:lang w:val="en-US"/>
        </w:rPr>
        <w:t>)</w:t>
      </w:r>
      <w:r w:rsidR="002C6CF9" w:rsidRPr="00372876">
        <w:rPr>
          <w:b/>
          <w:sz w:val="26"/>
          <w:szCs w:val="26"/>
          <w:lang w:val="en-US"/>
        </w:rPr>
        <w:t xml:space="preserve">: </w:t>
      </w:r>
    </w:p>
    <w:p w:rsidR="00372876" w:rsidRPr="00372876" w:rsidRDefault="00372876" w:rsidP="00372876">
      <w:pPr>
        <w:spacing w:before="120" w:after="120" w:line="22" w:lineRule="atLeast"/>
        <w:jc w:val="both"/>
        <w:rPr>
          <w:b/>
          <w:sz w:val="26"/>
          <w:szCs w:val="26"/>
          <w:u w:val="single"/>
          <w:lang w:val="pt-BR"/>
        </w:rPr>
      </w:pPr>
      <w:r w:rsidRPr="00372876">
        <w:rPr>
          <w:b/>
          <w:sz w:val="26"/>
          <w:szCs w:val="26"/>
          <w:lang w:val="pt-BR"/>
        </w:rPr>
        <w:t>CÔNG TY</w:t>
      </w:r>
      <w:r w:rsidRPr="00372876">
        <w:rPr>
          <w:b/>
          <w:sz w:val="26"/>
          <w:szCs w:val="26"/>
          <w:lang w:val="pt-BR"/>
        </w:rPr>
        <w:tab/>
        <w:t>: .......</w:t>
      </w:r>
    </w:p>
    <w:p w:rsidR="002C6CF9" w:rsidRPr="00372876" w:rsidRDefault="002C6CF9" w:rsidP="00372876">
      <w:pPr>
        <w:tabs>
          <w:tab w:val="left" w:pos="1440"/>
        </w:tabs>
        <w:spacing w:before="120" w:after="120" w:line="22" w:lineRule="atLeast"/>
        <w:jc w:val="both"/>
        <w:rPr>
          <w:sz w:val="26"/>
          <w:szCs w:val="26"/>
          <w:lang w:val="en-US"/>
        </w:rPr>
      </w:pPr>
      <w:r w:rsidRPr="00372876">
        <w:rPr>
          <w:sz w:val="26"/>
          <w:szCs w:val="26"/>
        </w:rPr>
        <w:t xml:space="preserve">Đại diện </w:t>
      </w:r>
      <w:r w:rsidRPr="00372876">
        <w:rPr>
          <w:sz w:val="26"/>
          <w:szCs w:val="26"/>
          <w:lang w:val="en-US"/>
        </w:rPr>
        <w:tab/>
      </w:r>
      <w:r w:rsidRPr="00372876">
        <w:rPr>
          <w:sz w:val="26"/>
          <w:szCs w:val="26"/>
        </w:rPr>
        <w:t>:</w:t>
      </w:r>
      <w:r w:rsidRPr="00372876">
        <w:rPr>
          <w:b/>
          <w:sz w:val="26"/>
          <w:szCs w:val="26"/>
          <w:lang w:val="pt-BR"/>
        </w:rPr>
        <w:t xml:space="preserve"> </w:t>
      </w:r>
      <w:r w:rsidR="00372876" w:rsidRPr="00372876">
        <w:rPr>
          <w:sz w:val="26"/>
          <w:szCs w:val="26"/>
          <w:lang w:val="pt-BR"/>
        </w:rPr>
        <w:t>Ông/bà</w:t>
      </w:r>
      <w:r w:rsidRPr="00372876">
        <w:rPr>
          <w:sz w:val="26"/>
          <w:szCs w:val="26"/>
          <w:lang w:val="pt-BR"/>
        </w:rPr>
        <w:t>....</w:t>
      </w:r>
      <w:r w:rsidRPr="00372876">
        <w:rPr>
          <w:sz w:val="26"/>
          <w:szCs w:val="26"/>
        </w:rPr>
        <w:tab/>
      </w:r>
      <w:r w:rsidRPr="00372876">
        <w:rPr>
          <w:sz w:val="26"/>
          <w:szCs w:val="26"/>
        </w:rPr>
        <w:tab/>
        <w:t>Chức vụ:</w:t>
      </w:r>
      <w:r w:rsidRPr="00372876">
        <w:rPr>
          <w:sz w:val="26"/>
          <w:szCs w:val="26"/>
          <w:lang w:val="en-US"/>
        </w:rPr>
        <w:t xml:space="preserve"> …</w:t>
      </w:r>
    </w:p>
    <w:p w:rsidR="002C6CF9" w:rsidRPr="00372876" w:rsidRDefault="002C6CF9" w:rsidP="00372876">
      <w:pPr>
        <w:tabs>
          <w:tab w:val="left" w:pos="1440"/>
        </w:tabs>
        <w:spacing w:before="120" w:after="120" w:line="22" w:lineRule="atLeast"/>
        <w:jc w:val="both"/>
        <w:rPr>
          <w:sz w:val="26"/>
          <w:szCs w:val="26"/>
          <w:lang w:val="pt-BR"/>
        </w:rPr>
      </w:pPr>
      <w:r w:rsidRPr="00372876">
        <w:rPr>
          <w:sz w:val="26"/>
          <w:szCs w:val="26"/>
        </w:rPr>
        <w:t>Địa chỉ</w:t>
      </w:r>
      <w:r w:rsidRPr="00372876">
        <w:rPr>
          <w:sz w:val="26"/>
          <w:szCs w:val="26"/>
        </w:rPr>
        <w:tab/>
        <w:t xml:space="preserve">: </w:t>
      </w:r>
      <w:r w:rsidRPr="00372876">
        <w:rPr>
          <w:sz w:val="26"/>
          <w:szCs w:val="26"/>
          <w:lang w:val="pt-BR"/>
        </w:rPr>
        <w:t>...</w:t>
      </w:r>
    </w:p>
    <w:p w:rsidR="00D16098" w:rsidRPr="00372876" w:rsidRDefault="00D16098" w:rsidP="00372876">
      <w:pPr>
        <w:tabs>
          <w:tab w:val="left" w:pos="1440"/>
        </w:tabs>
        <w:spacing w:before="120" w:after="120" w:line="22" w:lineRule="atLeast"/>
        <w:jc w:val="both"/>
        <w:rPr>
          <w:sz w:val="26"/>
          <w:szCs w:val="26"/>
        </w:rPr>
      </w:pPr>
      <w:r w:rsidRPr="00372876">
        <w:rPr>
          <w:sz w:val="26"/>
          <w:szCs w:val="26"/>
          <w:lang w:val="pt-BR"/>
        </w:rPr>
        <w:t>Số điện thoại :</w:t>
      </w:r>
      <w:r w:rsidR="00372876" w:rsidRPr="00372876">
        <w:rPr>
          <w:sz w:val="26"/>
          <w:szCs w:val="26"/>
          <w:lang w:val="pt-BR"/>
        </w:rPr>
        <w:t xml:space="preserve"> </w:t>
      </w:r>
      <w:r w:rsidRPr="00372876">
        <w:rPr>
          <w:sz w:val="26"/>
          <w:szCs w:val="26"/>
          <w:lang w:val="pt-BR"/>
        </w:rPr>
        <w:t>...</w:t>
      </w:r>
      <w:r w:rsidR="00372876" w:rsidRPr="00372876">
        <w:rPr>
          <w:sz w:val="26"/>
          <w:szCs w:val="26"/>
          <w:lang w:val="pt-BR"/>
        </w:rPr>
        <w:tab/>
      </w:r>
      <w:r w:rsidR="00372876" w:rsidRPr="00372876">
        <w:rPr>
          <w:sz w:val="26"/>
          <w:szCs w:val="26"/>
          <w:lang w:val="pt-BR"/>
        </w:rPr>
        <w:tab/>
      </w:r>
      <w:r w:rsidR="00372876" w:rsidRPr="00372876">
        <w:rPr>
          <w:sz w:val="26"/>
          <w:szCs w:val="26"/>
          <w:lang w:val="pt-BR"/>
        </w:rPr>
        <w:tab/>
        <w:t>Gmail:........    Fax:............</w:t>
      </w:r>
    </w:p>
    <w:p w:rsidR="002C6CF9" w:rsidRPr="00372876" w:rsidRDefault="002C6CF9" w:rsidP="00372876">
      <w:pPr>
        <w:spacing w:before="120" w:after="120" w:line="22" w:lineRule="atLeast"/>
        <w:jc w:val="both"/>
        <w:rPr>
          <w:sz w:val="26"/>
          <w:szCs w:val="26"/>
          <w:lang w:val="en-US"/>
        </w:rPr>
      </w:pPr>
      <w:r w:rsidRPr="00372876">
        <w:rPr>
          <w:sz w:val="26"/>
          <w:szCs w:val="26"/>
          <w:lang w:val="en-US"/>
        </w:rPr>
        <w:t>Mã số thuế</w:t>
      </w:r>
      <w:r w:rsidRPr="00372876">
        <w:rPr>
          <w:sz w:val="26"/>
          <w:szCs w:val="26"/>
          <w:lang w:val="en-US"/>
        </w:rPr>
        <w:tab/>
      </w:r>
      <w:r w:rsidRPr="00372876">
        <w:rPr>
          <w:sz w:val="26"/>
          <w:szCs w:val="26"/>
        </w:rPr>
        <w:t xml:space="preserve">: </w:t>
      </w:r>
      <w:r w:rsidRPr="00372876">
        <w:rPr>
          <w:bCs/>
          <w:sz w:val="26"/>
          <w:szCs w:val="26"/>
          <w:lang w:val="pt-BR"/>
        </w:rPr>
        <w:t>....</w:t>
      </w:r>
    </w:p>
    <w:p w:rsidR="002C6CF9" w:rsidRPr="00372876" w:rsidRDefault="002C6CF9" w:rsidP="00372876">
      <w:pPr>
        <w:tabs>
          <w:tab w:val="left" w:pos="1440"/>
        </w:tabs>
        <w:spacing w:before="120" w:after="120" w:line="22" w:lineRule="atLeast"/>
        <w:jc w:val="both"/>
        <w:rPr>
          <w:sz w:val="26"/>
          <w:szCs w:val="26"/>
          <w:lang w:val="pt-BR"/>
        </w:rPr>
      </w:pPr>
      <w:r w:rsidRPr="00372876">
        <w:rPr>
          <w:sz w:val="26"/>
          <w:szCs w:val="26"/>
        </w:rPr>
        <w:t>T</w:t>
      </w:r>
      <w:r w:rsidRPr="00372876">
        <w:rPr>
          <w:sz w:val="26"/>
          <w:szCs w:val="26"/>
          <w:lang w:val="en-US"/>
        </w:rPr>
        <w:t>ài khoản số</w:t>
      </w:r>
      <w:r w:rsidRPr="00372876">
        <w:rPr>
          <w:sz w:val="26"/>
          <w:szCs w:val="26"/>
          <w:lang w:val="en-US"/>
        </w:rPr>
        <w:tab/>
      </w:r>
      <w:r w:rsidRPr="00372876">
        <w:rPr>
          <w:sz w:val="26"/>
          <w:szCs w:val="26"/>
        </w:rPr>
        <w:t xml:space="preserve">: </w:t>
      </w:r>
      <w:r w:rsidRPr="00372876">
        <w:rPr>
          <w:sz w:val="26"/>
          <w:szCs w:val="26"/>
          <w:lang w:val="pt-BR"/>
        </w:rPr>
        <w:t>...</w:t>
      </w:r>
    </w:p>
    <w:p w:rsidR="002C6CF9" w:rsidRPr="00372876" w:rsidRDefault="00372876" w:rsidP="00372876">
      <w:pPr>
        <w:spacing w:before="120" w:after="120" w:line="22" w:lineRule="atLeast"/>
        <w:jc w:val="both"/>
        <w:rPr>
          <w:b/>
          <w:bCs/>
          <w:sz w:val="26"/>
          <w:szCs w:val="26"/>
          <w:u w:val="single"/>
          <w:lang w:val="en-US"/>
        </w:rPr>
      </w:pPr>
      <w:r w:rsidRPr="00372876">
        <w:rPr>
          <w:b/>
          <w:sz w:val="26"/>
          <w:szCs w:val="26"/>
          <w:u w:val="single"/>
          <w:lang w:val="en-US"/>
        </w:rPr>
        <w:t>NHÀ THẦU</w:t>
      </w:r>
      <w:r w:rsidR="00D16098" w:rsidRPr="00372876">
        <w:rPr>
          <w:b/>
          <w:sz w:val="26"/>
          <w:szCs w:val="26"/>
          <w:u w:val="single"/>
          <w:lang w:val="en-US"/>
        </w:rPr>
        <w:t xml:space="preserve"> </w:t>
      </w:r>
      <w:r w:rsidR="002C6CF9" w:rsidRPr="00372876">
        <w:rPr>
          <w:b/>
          <w:sz w:val="26"/>
          <w:szCs w:val="26"/>
          <w:u w:val="single"/>
          <w:lang w:val="en-US"/>
        </w:rPr>
        <w:t xml:space="preserve">(BÊN </w:t>
      </w:r>
      <w:r w:rsidRPr="00372876">
        <w:rPr>
          <w:b/>
          <w:sz w:val="26"/>
          <w:szCs w:val="26"/>
          <w:u w:val="single"/>
          <w:lang w:val="en-US"/>
        </w:rPr>
        <w:t>NHẬN THẦU</w:t>
      </w:r>
      <w:r w:rsidR="002C6CF9" w:rsidRPr="00372876">
        <w:rPr>
          <w:b/>
          <w:sz w:val="26"/>
          <w:szCs w:val="26"/>
          <w:u w:val="single"/>
          <w:lang w:val="en-US"/>
        </w:rPr>
        <w:t>)</w:t>
      </w:r>
      <w:r w:rsidR="002C6CF9" w:rsidRPr="00372876">
        <w:rPr>
          <w:b/>
          <w:sz w:val="26"/>
          <w:szCs w:val="26"/>
          <w:lang w:val="en-US"/>
        </w:rPr>
        <w:t>:</w:t>
      </w:r>
    </w:p>
    <w:p w:rsidR="00372876" w:rsidRPr="00372876" w:rsidRDefault="00372876" w:rsidP="00372876">
      <w:pPr>
        <w:spacing w:before="120" w:after="120" w:line="22" w:lineRule="atLeast"/>
        <w:jc w:val="both"/>
        <w:rPr>
          <w:b/>
          <w:sz w:val="26"/>
          <w:szCs w:val="26"/>
          <w:u w:val="single"/>
          <w:lang w:val="pt-BR"/>
        </w:rPr>
      </w:pPr>
      <w:r w:rsidRPr="00372876">
        <w:rPr>
          <w:b/>
          <w:sz w:val="26"/>
          <w:szCs w:val="26"/>
          <w:lang w:val="pt-BR"/>
        </w:rPr>
        <w:t>CÔNG TY</w:t>
      </w:r>
      <w:r w:rsidRPr="00372876">
        <w:rPr>
          <w:b/>
          <w:sz w:val="26"/>
          <w:szCs w:val="26"/>
          <w:lang w:val="pt-BR"/>
        </w:rPr>
        <w:tab/>
        <w:t>: .......</w:t>
      </w:r>
    </w:p>
    <w:p w:rsidR="00372876" w:rsidRPr="00372876" w:rsidRDefault="00372876" w:rsidP="00372876">
      <w:pPr>
        <w:tabs>
          <w:tab w:val="left" w:pos="1440"/>
        </w:tabs>
        <w:spacing w:before="120" w:after="120" w:line="22" w:lineRule="atLeast"/>
        <w:jc w:val="both"/>
        <w:rPr>
          <w:sz w:val="26"/>
          <w:szCs w:val="26"/>
          <w:lang w:val="en-US"/>
        </w:rPr>
      </w:pPr>
      <w:r w:rsidRPr="00372876">
        <w:rPr>
          <w:sz w:val="26"/>
          <w:szCs w:val="26"/>
        </w:rPr>
        <w:t xml:space="preserve">Đại diện </w:t>
      </w:r>
      <w:r w:rsidRPr="00372876">
        <w:rPr>
          <w:sz w:val="26"/>
          <w:szCs w:val="26"/>
          <w:lang w:val="en-US"/>
        </w:rPr>
        <w:tab/>
      </w:r>
      <w:r w:rsidRPr="00372876">
        <w:rPr>
          <w:sz w:val="26"/>
          <w:szCs w:val="26"/>
        </w:rPr>
        <w:t>:</w:t>
      </w:r>
      <w:r w:rsidRPr="00372876">
        <w:rPr>
          <w:b/>
          <w:sz w:val="26"/>
          <w:szCs w:val="26"/>
          <w:lang w:val="pt-BR"/>
        </w:rPr>
        <w:t xml:space="preserve"> </w:t>
      </w:r>
      <w:r w:rsidRPr="00372876">
        <w:rPr>
          <w:sz w:val="26"/>
          <w:szCs w:val="26"/>
          <w:lang w:val="pt-BR"/>
        </w:rPr>
        <w:t>Ông/bà....</w:t>
      </w:r>
      <w:r w:rsidRPr="00372876">
        <w:rPr>
          <w:sz w:val="26"/>
          <w:szCs w:val="26"/>
        </w:rPr>
        <w:tab/>
      </w:r>
      <w:r w:rsidRPr="00372876">
        <w:rPr>
          <w:sz w:val="26"/>
          <w:szCs w:val="26"/>
        </w:rPr>
        <w:tab/>
        <w:t>Chức vụ:</w:t>
      </w:r>
      <w:r w:rsidRPr="00372876">
        <w:rPr>
          <w:sz w:val="26"/>
          <w:szCs w:val="26"/>
          <w:lang w:val="en-US"/>
        </w:rPr>
        <w:t xml:space="preserve"> …</w:t>
      </w:r>
    </w:p>
    <w:p w:rsidR="00372876" w:rsidRPr="00372876" w:rsidRDefault="00372876" w:rsidP="00372876">
      <w:pPr>
        <w:tabs>
          <w:tab w:val="left" w:pos="1440"/>
        </w:tabs>
        <w:spacing w:before="120" w:after="120" w:line="22" w:lineRule="atLeast"/>
        <w:jc w:val="both"/>
        <w:rPr>
          <w:sz w:val="26"/>
          <w:szCs w:val="26"/>
          <w:lang w:val="pt-BR"/>
        </w:rPr>
      </w:pPr>
      <w:r w:rsidRPr="00372876">
        <w:rPr>
          <w:sz w:val="26"/>
          <w:szCs w:val="26"/>
        </w:rPr>
        <w:t>Địa chỉ</w:t>
      </w:r>
      <w:r w:rsidRPr="00372876">
        <w:rPr>
          <w:sz w:val="26"/>
          <w:szCs w:val="26"/>
        </w:rPr>
        <w:tab/>
        <w:t xml:space="preserve">: </w:t>
      </w:r>
      <w:r w:rsidRPr="00372876">
        <w:rPr>
          <w:sz w:val="26"/>
          <w:szCs w:val="26"/>
          <w:lang w:val="pt-BR"/>
        </w:rPr>
        <w:t>...</w:t>
      </w:r>
    </w:p>
    <w:p w:rsidR="00372876" w:rsidRPr="00372876" w:rsidRDefault="00372876" w:rsidP="00372876">
      <w:pPr>
        <w:tabs>
          <w:tab w:val="left" w:pos="1440"/>
        </w:tabs>
        <w:spacing w:before="120" w:after="120" w:line="22" w:lineRule="atLeast"/>
        <w:jc w:val="both"/>
        <w:rPr>
          <w:sz w:val="26"/>
          <w:szCs w:val="26"/>
        </w:rPr>
      </w:pPr>
      <w:r w:rsidRPr="00372876">
        <w:rPr>
          <w:sz w:val="26"/>
          <w:szCs w:val="26"/>
          <w:lang w:val="pt-BR"/>
        </w:rPr>
        <w:t>Số điện thoại : ...</w:t>
      </w:r>
      <w:r w:rsidRPr="00372876">
        <w:rPr>
          <w:sz w:val="26"/>
          <w:szCs w:val="26"/>
          <w:lang w:val="pt-BR"/>
        </w:rPr>
        <w:tab/>
      </w:r>
      <w:r w:rsidRPr="00372876">
        <w:rPr>
          <w:sz w:val="26"/>
          <w:szCs w:val="26"/>
          <w:lang w:val="pt-BR"/>
        </w:rPr>
        <w:tab/>
      </w:r>
      <w:r w:rsidRPr="00372876">
        <w:rPr>
          <w:sz w:val="26"/>
          <w:szCs w:val="26"/>
          <w:lang w:val="pt-BR"/>
        </w:rPr>
        <w:tab/>
        <w:t>Gmail:........    Fax:............</w:t>
      </w:r>
    </w:p>
    <w:p w:rsidR="00372876" w:rsidRPr="00372876" w:rsidRDefault="00372876" w:rsidP="00372876">
      <w:pPr>
        <w:spacing w:before="120" w:after="120" w:line="22" w:lineRule="atLeast"/>
        <w:jc w:val="both"/>
        <w:rPr>
          <w:sz w:val="26"/>
          <w:szCs w:val="26"/>
          <w:lang w:val="en-US"/>
        </w:rPr>
      </w:pPr>
      <w:r w:rsidRPr="00372876">
        <w:rPr>
          <w:sz w:val="26"/>
          <w:szCs w:val="26"/>
          <w:lang w:val="en-US"/>
        </w:rPr>
        <w:t>Mã số thuế</w:t>
      </w:r>
      <w:r w:rsidRPr="00372876">
        <w:rPr>
          <w:sz w:val="26"/>
          <w:szCs w:val="26"/>
          <w:lang w:val="en-US"/>
        </w:rPr>
        <w:tab/>
      </w:r>
      <w:r w:rsidRPr="00372876">
        <w:rPr>
          <w:sz w:val="26"/>
          <w:szCs w:val="26"/>
        </w:rPr>
        <w:t xml:space="preserve">: </w:t>
      </w:r>
      <w:r w:rsidRPr="00372876">
        <w:rPr>
          <w:bCs/>
          <w:sz w:val="26"/>
          <w:szCs w:val="26"/>
          <w:lang w:val="pt-BR"/>
        </w:rPr>
        <w:t>....</w:t>
      </w:r>
    </w:p>
    <w:p w:rsidR="00D16098" w:rsidRPr="00372876" w:rsidRDefault="00372876" w:rsidP="00372876">
      <w:pPr>
        <w:tabs>
          <w:tab w:val="left" w:pos="1440"/>
        </w:tabs>
        <w:spacing w:before="120" w:after="120" w:line="22" w:lineRule="atLeast"/>
        <w:jc w:val="both"/>
        <w:rPr>
          <w:sz w:val="26"/>
          <w:szCs w:val="26"/>
          <w:lang w:val="pt-BR"/>
        </w:rPr>
      </w:pPr>
      <w:r w:rsidRPr="00372876">
        <w:rPr>
          <w:sz w:val="26"/>
          <w:szCs w:val="26"/>
        </w:rPr>
        <w:t>T</w:t>
      </w:r>
      <w:r w:rsidRPr="00372876">
        <w:rPr>
          <w:sz w:val="26"/>
          <w:szCs w:val="26"/>
          <w:lang w:val="en-US"/>
        </w:rPr>
        <w:t>ài khoản số</w:t>
      </w:r>
      <w:r w:rsidRPr="00372876">
        <w:rPr>
          <w:sz w:val="26"/>
          <w:szCs w:val="26"/>
          <w:lang w:val="en-US"/>
        </w:rPr>
        <w:tab/>
      </w:r>
      <w:r w:rsidRPr="00372876">
        <w:rPr>
          <w:sz w:val="26"/>
          <w:szCs w:val="26"/>
        </w:rPr>
        <w:t xml:space="preserve">: </w:t>
      </w:r>
      <w:r w:rsidRPr="00372876">
        <w:rPr>
          <w:sz w:val="26"/>
          <w:szCs w:val="26"/>
          <w:lang w:val="pt-BR"/>
        </w:rPr>
        <w: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Giấy ủy quyền ký hợp đồng số ………….. ngày....tháng....năm.... </w:t>
      </w:r>
      <w:r w:rsidRPr="00372876">
        <w:rPr>
          <w:rFonts w:eastAsia="Times New Roman"/>
          <w:i/>
          <w:iCs/>
          <w:color w:val="000000"/>
          <w:sz w:val="26"/>
          <w:szCs w:val="26"/>
        </w:rPr>
        <w:t>(Trường hợp được ủy quyền)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i/>
          <w:iCs/>
          <w:color w:val="000000"/>
          <w:sz w:val="26"/>
          <w:szCs w:val="26"/>
        </w:rPr>
        <w:t>(Trường hợp là liên danh các nhà thầu thì phải ghi đầy đủ thông tin các thành viên trong liên danh và cử đại diện liên danh giao dịch)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Hai Bên cùng thống nhất ký hợp đồng thi công xây dựng của gói thầu.... thuộc dự án </w:t>
      </w:r>
      <w:r w:rsidRPr="00372876">
        <w:rPr>
          <w:rFonts w:eastAsia="Times New Roman"/>
          <w:i/>
          <w:iCs/>
          <w:color w:val="000000"/>
          <w:sz w:val="26"/>
          <w:szCs w:val="26"/>
        </w:rPr>
        <w:t>(tên dự án)</w:t>
      </w:r>
      <w:r w:rsidRPr="00372876">
        <w:rPr>
          <w:rFonts w:eastAsia="Times New Roman"/>
          <w:color w:val="000000"/>
          <w:sz w:val="26"/>
          <w:szCs w:val="26"/>
        </w:rPr>
        <w:t> như sau:</w:t>
      </w:r>
    </w:p>
    <w:p w:rsidR="00372876" w:rsidRPr="00372876" w:rsidRDefault="00372876" w:rsidP="00372876">
      <w:pPr>
        <w:spacing w:before="120" w:after="120" w:line="22" w:lineRule="atLeast"/>
        <w:jc w:val="center"/>
        <w:rPr>
          <w:rFonts w:eastAsia="Times New Roman"/>
          <w:color w:val="000000"/>
          <w:sz w:val="26"/>
          <w:szCs w:val="26"/>
        </w:rPr>
      </w:pPr>
      <w:r w:rsidRPr="00372876">
        <w:rPr>
          <w:rFonts w:eastAsia="Times New Roman"/>
          <w:b/>
          <w:bCs/>
          <w:color w:val="000000"/>
          <w:sz w:val="26"/>
          <w:szCs w:val="26"/>
        </w:rPr>
        <w:t>PHẦN 2. CÁC CĂN CỨ KÝ KẾT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i/>
          <w:iCs/>
          <w:color w:val="000000"/>
          <w:sz w:val="26"/>
          <w:szCs w:val="26"/>
        </w:rPr>
        <w:t>Căn cứ Bộ Luật Dân sự ngày 24 tháng 11 năm 2015;</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i/>
          <w:iCs/>
          <w:color w:val="000000"/>
          <w:sz w:val="26"/>
          <w:szCs w:val="26"/>
        </w:rPr>
        <w:t>Căn cứ Luật Xây dựng ngày 18 tháng 6 năm 2014; Luật sửa đổi, bổ sung một số điều của Luật Xây dựng ngày 17 tháng 6 năm 2020;</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i/>
          <w:iCs/>
          <w:color w:val="000000"/>
          <w:sz w:val="26"/>
          <w:szCs w:val="26"/>
        </w:rPr>
        <w:t>Căn cứ Luật Đấu thầu số 43/2013/QH13 ngày 26 tháng 11 năm 2013;</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i/>
          <w:iCs/>
          <w:color w:val="000000"/>
          <w:sz w:val="26"/>
          <w:szCs w:val="26"/>
        </w:rPr>
        <w:t>Căn cứ Nghị định số 37/2015/NĐ-CP ngày 22 tháng 4 năm 2015 của Chính phủ quy định chi tiết về hợp đồng xây dựng;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i/>
          <w:iCs/>
          <w:color w:val="000000"/>
          <w:sz w:val="26"/>
          <w:szCs w:val="26"/>
        </w:rPr>
        <w:t>Căn cứ Nghị định số 50/2021/NĐ-CP ngày 01 tháng 4 năm 2021 sửa đổi, bổ sung một số điều của Nghị định số 37/2015/NĐ-CP ngày 22 tháng 4 năm 2015 của Chính phủ quy định chi tiết về hợp đồng xây dựng;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i/>
          <w:iCs/>
          <w:color w:val="000000"/>
          <w:sz w:val="26"/>
          <w:szCs w:val="26"/>
        </w:rPr>
        <w:lastRenderedPageBreak/>
        <w:t>Căn cứ Nghị định số 06/2021/NĐ-CP ngày 26 tháng 01 tháng 2021 của Chính phủ quy định chi tiết một số nội dung về quản lý chất lượng, thi công xây dựng và bảo trì công trình xây dựng;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i/>
          <w:iCs/>
          <w:color w:val="000000"/>
          <w:sz w:val="26"/>
          <w:szCs w:val="26"/>
        </w:rPr>
        <w:t>Căn cứ Nghị định số 15/2021/NĐ-CP ngày 03 tháng 3 tháng 2021 của Chính phủ quy định chi tiết một số nội dung về quản lý dự án đầu tư xây dựng;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i/>
          <w:iCs/>
          <w:color w:val="000000"/>
          <w:sz w:val="26"/>
          <w:szCs w:val="26"/>
        </w:rPr>
        <w:t>Căn cứ Nghị định số 99/2021/NĐ-CP ngày 11/11/2021 quy định về quản lý, thanh toán, quyết toán dự án sử dụng vốn đầu tư công;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i/>
          <w:iCs/>
          <w:color w:val="000000"/>
          <w:sz w:val="26"/>
          <w:szCs w:val="26"/>
        </w:rPr>
        <w:t>Căn cứ Thông tư số ……/……../TT-BXD ngày..... tháng..... năm ……..của Bộ trưởng Bộ Xây dựng hướng dẫn một số nội dung về hợp đồng xây dựng;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i/>
          <w:iCs/>
          <w:color w:val="000000"/>
          <w:sz w:val="26"/>
          <w:szCs w:val="26"/>
        </w:rPr>
        <w:t>Căn cứ Báo cáo nghiên cứu khả thi (hoặc thiết kế FEED) được phê duyệt tại Quyết định số ...;</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i/>
          <w:iCs/>
          <w:color w:val="000000"/>
          <w:sz w:val="26"/>
          <w:szCs w:val="26"/>
        </w:rPr>
        <w:t>Căn cứ ………………………………………………………(các căn cứ khác nếu có);</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i/>
          <w:iCs/>
          <w:color w:val="000000"/>
          <w:sz w:val="26"/>
          <w:szCs w:val="26"/>
        </w:rPr>
        <w:t>Căn cứ kết quả lựa chọn nhà thầu tại văn bản số... và Biên bản hoàn thiện hợp đồng EPC ngày …………………........</w:t>
      </w:r>
    </w:p>
    <w:p w:rsidR="00372876" w:rsidRPr="00372876" w:rsidRDefault="00372876" w:rsidP="00372876">
      <w:pPr>
        <w:spacing w:before="120" w:after="120" w:line="22" w:lineRule="atLeast"/>
        <w:jc w:val="center"/>
        <w:rPr>
          <w:rFonts w:eastAsia="Times New Roman"/>
          <w:color w:val="000000"/>
          <w:sz w:val="26"/>
          <w:szCs w:val="26"/>
        </w:rPr>
      </w:pPr>
      <w:r w:rsidRPr="00372876">
        <w:rPr>
          <w:rFonts w:eastAsia="Times New Roman"/>
          <w:b/>
          <w:bCs/>
          <w:color w:val="000000"/>
          <w:sz w:val="26"/>
          <w:szCs w:val="26"/>
        </w:rPr>
        <w:t>PHẦN 3 - ĐIỀU KIỆN CHUNG CỦA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1. Giải thích từ ngữ</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Các từ và cụm từ sử dụng cho hợp đồng này sẽ có ý nghĩa như diễn giải sau đây (trừ khi ngữ cảnh diễn đạt rõ một ý nghĩa khác):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i. Chủ đầu tư là tổ chức [quy định tại </w:t>
      </w:r>
      <w:r w:rsidRPr="00372876">
        <w:rPr>
          <w:rFonts w:eastAsia="Times New Roman"/>
          <w:b/>
          <w:bCs/>
          <w:color w:val="000000"/>
          <w:sz w:val="26"/>
          <w:szCs w:val="26"/>
        </w:rPr>
        <w:t>ĐKCT]</w:t>
      </w:r>
      <w:r w:rsidRPr="00372876">
        <w:rPr>
          <w:rFonts w:eastAsia="Times New Roman"/>
          <w:color w:val="000000"/>
          <w:sz w:val="26"/>
          <w:szCs w:val="26"/>
        </w:rPr>
        <w: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ii. Nhà thầu là Nhà thầu trúng thầu (có thể là Nhà thầu độc lập hoặc liên danh) [quy định tại </w:t>
      </w:r>
      <w:r w:rsidRPr="00372876">
        <w:rPr>
          <w:rFonts w:eastAsia="Times New Roman"/>
          <w:b/>
          <w:bCs/>
          <w:color w:val="000000"/>
          <w:sz w:val="26"/>
          <w:szCs w:val="26"/>
        </w:rPr>
        <w:t>ĐKCT]</w:t>
      </w:r>
      <w:r w:rsidRPr="00372876">
        <w:rPr>
          <w:rFonts w:eastAsia="Times New Roman"/>
          <w:color w:val="000000"/>
          <w:sz w:val="26"/>
          <w:szCs w:val="26"/>
        </w:rPr>
        <w: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iii. Nhà thầu phụ là nhà thầu ký kết hợp đồng xây dựng với Nhà thầu trúng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iv. Đại diện Chủ đầu tư là người được Chủ đầu tư nêu ra trong hợp đồng hoặc được chỉ định theo từng thời gian và điều hành công việc thay mặt cho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v. Đại diện Nhà thầu là người được Nhà thầu nêu ra trong hợp đồng hoặc được Nhà thầu chỉ định bằng văn bản và điều hành công việc thay mặt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vi. Nhà tư vấn là tổ chức do Chủ đầu tư ký hợp đồng thuê để thực hiện một hoặc một số công việc chuyên môn liên quan đến việc quản lý thực hiện hợp đồng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vii. Đại diện Nhà tư vấn là người được Nhà tư vấn chỉ định làm đại diện để thực hiện các nhiệm vụ do tư vấn giao.</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viii. Dự án là Dự án [quy định tại </w:t>
      </w:r>
      <w:r w:rsidRPr="00372876">
        <w:rPr>
          <w:rFonts w:eastAsia="Times New Roman"/>
          <w:b/>
          <w:bCs/>
          <w:color w:val="000000"/>
          <w:sz w:val="26"/>
          <w:szCs w:val="26"/>
        </w:rPr>
        <w:t>ĐKCT]</w:t>
      </w:r>
      <w:r w:rsidRPr="00372876">
        <w:rPr>
          <w:rFonts w:eastAsia="Times New Roman"/>
          <w:color w:val="000000"/>
          <w:sz w:val="26"/>
          <w:szCs w:val="26"/>
        </w:rPr>
        <w: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ix. Công việc được hiểu là các công việc thiết kế - cung cấp vật tư, thiết bị - thi công xây dựng công trình, sẽ được Nhà thầu thực hiện phù hợp với các yêu cầu của hợp đồng và đáp ứng được yêu cầu của Chủ đầu tư một cách hợp lý, với mục đích cuối cùng là cung cấp cho Chủ đầu tư một công trình hoàn chỉnh, an toàn và vận hành một cách hiệu quả.</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x. Tài liệu hợp đồng là toàn bộ hồ sơ hợp đồng, theo quy định tại khoản 2 Điều 1.</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xi. Hồ sơ mời thầu (hoặc Hồ sơ yêu cầu) của Chủ đầu tư là toàn bộ tài liệu theo quy định tại Phụ lục về [Hồ sơ mời thầu (hoặc Hồ sơ yêu cầu)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xii. Hồ sơ dự thầu (hoặc Hồ sơ đề xuất) của Nhà thầu là đơn dự thầu được Nhà thầu ký và tất cả các văn bản khác mà Nhà thầu trình cho Chủ đầu tư được đưa vào trong hợp đồng theo quy định tại Phụ lục về [Hồ sơ dự thầu (hoặc hồ sơ đề xuất) của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xiii. Tiêu chuẩn dự án là các quy định về kỹ thuật, định mức kinh tế - kỹ thuật, trình tự thực hiện các công việc, các chỉ tiêu, các chỉ số kỹ thuật và các chỉ số về điều kiện tự nhiên áp dụng cho dự án/công trình như được mô tả tại Phụ lục về [Tiêu chuẩn dự án].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xiv. Chỉ dẫn kỹ thuật là tập hợp các yêu cầu kỹ thuật dựa trên các quy chuẩn kỹ thuật quốc gia, tiêu chuẩn dự án để hướng dẫn, quy định về vật liệu, sản phẩm, thiết bị sử dụng cho công trình và các công tác thi công, giám sát, nghiệm thu công trình xây dựng như được mô tả tại Phụ lục về [Chỉ dẫn kỹ thuật].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xv. Hồ sơ thiết kế là tất cả các bản vẽ, bảng tính toán, thuyết minh kỹ thuật và các tài liệu khác có liên quan đến Công trình do Nhà thầu thực hiện đã được Chủ đầu tư chấp thuận.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xvi. Thiết kế FEED là thiết kế được triển khai ở giai đoạn sau khi dự án đầu tư xây dựng công trình được phê duyệt để làm cơ sở triển khai thiết kế chi tiết đối với các công trình do tư vấn nước ngoài thực hiện theo thông lệ quốc tế.</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xvii. Đơn dự thầu là đề xuất của Nhà thầu đã được Chủ đầu tư chấp thuận trong đó ghi giá dự thầu để thiết kế - cung cấp vật tư, thiết bị và thi công, hoàn thiện công trình, sửa chữa mọi sai sót của công trình theo đúng các thỏa thuận của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xviii. Bên là Chủ đầu tư hoặc Nhà thầu tùy theo ngữ cảnh (yêu cầu) diễn đạt.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xix. Ngày bắt đầu công việc là ngày được thông báo theo khoản 1 Điều 10, trừ khi được nêu khác trong thỏa thuận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xx. Thời hạn hoàn thành là thời gian để hoàn thành công trình hoặc hạng mục công trình (tùy từng trường hợp) theo khoản 2 Điều 10 bao gồm cả thời gian được gia hạn theo khoản 4 Điều 10, được tính từ ngày khởi công (hoặc một ngày cụ thể do các bên thỏa thuận).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xxi. Biên bản nghiệm thu là biên bản được phát hành theo Điều 9.</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xxii. Ngày trừ khi được quy định khác, “ngày” được hiểu là ngày dương lịch và “tháng” được hiểu là tháng dương lịch.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xxiii. Ngày làm việc là ngày theo dương lịch trừ ngày chủ nhật, ngày nghỉ lễ, tết theo quy định của luật pháp Việt Nam.</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xxiv. Thiết bị của Nhà thầu là toàn bộ thiết bị máy móc, phương tiện, xe cộ và các phương tiện, thiết bị khác yêu cầu phải có để Nhà thầu thực hiện, hoàn thành công việc theo hợp đồng và sửa chữa sai sót (nếu có).</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xxv. Công trình chính là các công trình [quy định tại </w:t>
      </w:r>
      <w:r w:rsidRPr="00372876">
        <w:rPr>
          <w:rFonts w:eastAsia="Times New Roman"/>
          <w:b/>
          <w:bCs/>
          <w:color w:val="000000"/>
          <w:sz w:val="26"/>
          <w:szCs w:val="26"/>
        </w:rPr>
        <w:t>ĐKCT]</w:t>
      </w:r>
      <w:r w:rsidRPr="00372876">
        <w:rPr>
          <w:rFonts w:eastAsia="Times New Roman"/>
          <w:color w:val="000000"/>
          <w:sz w:val="26"/>
          <w:szCs w:val="26"/>
        </w:rPr>
        <w:t> mà Nhà thầu thực hiện theo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xxvi. Hạng mục công trình là một công trình chính hoặc một phần công trình chính đơn lẻ được nêu trong hợp đồng (nếu có).</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xxvii. Công trình tạm là tất cả các công trình phục vụ thi công công trình chính.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xxviii. Công trình là công trình chính và công trình tạm.</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xxix. Thiết bị của Chủ đầu tư là máy móc, phương tiện do Chủ đầu tư cấp cho Nhà thầu sử dụng để thực hiện công việc, như đã nêu trong Phụ lục về [Hồ sơ mời thầu (hoặc hồ sơ yêu cầu)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xxx. Bất khả kháng được định nghĩa tại Điều 23.</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xxxi. Luật là toàn bộ hệ thống luật pháp của Nước Cộng hòa Xã hội Chủ nghĩa Việt Nam.</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xxxii. Công trường là địa điểm Chủ đầu tư giao cho Nhà thầu để thi công công trình cũng như bất kỳ địa điểm nào khác được quy định trong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xxxiii. Thay đổi, điều chỉnh là sự thay đổi, điều chỉnh phạm vi công việc, Chỉ dẫn kỹ thuật, Bản vẽ thiết kế, Giá hợp đồng hoặc Tiến độ thực hiện khi có sự chấp thuận bằng văn bản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2. Hồ sơ hợp đồng và thứ tự ưu tiên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Hồ sơ hợp đồng [quy định tại </w:t>
      </w:r>
      <w:r w:rsidRPr="00372876">
        <w:rPr>
          <w:rFonts w:eastAsia="Times New Roman"/>
          <w:b/>
          <w:bCs/>
          <w:color w:val="000000"/>
          <w:sz w:val="26"/>
          <w:szCs w:val="26"/>
        </w:rPr>
        <w:t>ĐKCT]</w:t>
      </w:r>
      <w:r w:rsidRPr="00372876">
        <w:rPr>
          <w:rFonts w:eastAsia="Times New Roman"/>
          <w:color w:val="000000"/>
          <w:sz w:val="26"/>
          <w:szCs w:val="26"/>
        </w:rPr>
        <w:t> bao gồm các căn cứ ký kết hợp đồng; các điều khoản, điều kiện của hợp đồng này, các tài liệu với thứ tự ưu tiên như sau;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Thông báo trúng thầu (hoặc văn bản chỉ định thầu hoặc văn bản chấp thuận);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Điều kiện cụ thể của hợp đồng, Điều kiện chung, các điều khoản tham chiếu;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Dự án đầu tư (hoặc Báo cáo kinh tế kỹ thuật) được phê duyệt;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d) Hồ sơ mời thầu (hoặc hồ sơ yêu cầu)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 Tiêu chuẩn dự án, chỉ dẫn kỹ thuật và hồ sơ thiết kế (thiết kế FEED hoặc thiết kế cơ sở);</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e) Hồ sơ dự thầu (hoặc hồ sơ đề xuất) của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g) Biên bản đàm phán hợp đồng, các sửa đổi, bổ sung bằng văn bản;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h) Các phụ lục của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i) Các tài liệu khác có liên quan.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Nguyên tắc những tài liệu cấu thành nên hợp đồng là bộ phận không tách rời của hợp đồng, quan hệ thống nhất giải thích tương hỗ cho nhau, nhưng nếu có điểm nào không rõ ràng hoặc không nhất quán thì các bên có trách nhiệm trao đổi và thống nhất. Trường hợp thay đổi thứ tự ưu tiên nêu trên, các bên thống nhất [quy định tại </w:t>
      </w:r>
      <w:r w:rsidRPr="00372876">
        <w:rPr>
          <w:rFonts w:eastAsia="Times New Roman"/>
          <w:b/>
          <w:bCs/>
          <w:color w:val="000000"/>
          <w:sz w:val="26"/>
          <w:szCs w:val="26"/>
        </w:rPr>
        <w:t>ĐKCT]</w:t>
      </w:r>
      <w:r w:rsidRPr="00372876">
        <w:rPr>
          <w:rFonts w:eastAsia="Times New Roman"/>
          <w:color w:val="000000"/>
          <w:sz w:val="26"/>
          <w:szCs w:val="26"/>
        </w:rPr>
        <w:t> trong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3. Các quy định chung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3.1. Luật và ngôn ngữ áp dụng cho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Hợp đồng chịu sự điều chỉnh của hệ thống pháp luật của Nước Cộng hòa Xã hội Chủ nghĩa Việt Nam và các văn bản hướng dẫn có liên quan.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Ngôn ngữ áp dụng và giao dịch hợp đồng là tiếng Việt (đối với các hợp đồng có sự tham gia của phía nước ngoài thì ngôn ngữ giao dịch là tiếng Việt và tiếng nước ngoài do các bên thỏa thuận. Trường hợp xảy ra tranh chấp thì bản tiếng Việt được coi là bản gốc, việc xử lý tranh chấp phải căn cứ vào bản tiếng Việt).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3.2. Chuyển nhượng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Không bên nào được tự ý chuyển nhượng toàn bộ hoặc một phần hợp đồng hoặc bất cứ phần lợi ích hoặc quyền lợi theo hợp đồng. Tuy nhiên các bên có thể chuyển nhượng một phần hợp đồng nhưng phải phù hợp với các quy định của pháp luật và phải được bên kia chấp thuận trước khi chuyển nhượng. Các bên có thể sử dụng hợp đồng làm bảo đảm đối với một ngân hàng hoặc một tổ chức tài chính.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3.3. Việc bảo mật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Ngoại trừ trường hợp cần thiết để thực hiện theo nghĩa vụ hoặc tuân thủ các quy định của pháp luật, cả hai bên đều phải cân nhắc các nội dung hợp đồng liên quan đến bí mật và quyền sở hữu của mình. Nhà thầu không được tiết lộ bất kỳ chi tiết nào của công trình cho bên thứ 3 khi chưa có sự thỏa thuận trước với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3.4. Tuân thủ pháp luật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Khi thực hiện hợp đồng phải tuân thủ pháp luật hiện hành của nước Cộng hòa Xã hội Chủ nghĩa Việt Nam, và các nghĩa vụ sau: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Chủ đầu tư phải đảm bảo điều kiện khởi công công trình theo quy định của pháp luật;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Nhà thầu phải thông báo, nộp tất cả các loại thuế, lệ phí, phí và xin tất cả giấy tờ (giấy phép) theo quy định của pháp luật liên quan đến công việc; Nhà thầu phải bồi thường và gánh chịu thiệt hại phát sinh cho Chủ đầu tư do sai sót vì không tuân thủ pháp luật.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3.5. Trách nhiệm riêng rẽ và trách nhiệm liên đới</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Trường hợp Nhà thầu là nhà thầu liên danh thì:</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Hợp đồng này ràng buộc trách nhiệm riêng rẽ và liên đới của mỗi thành viên trong liên danh.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Nhà thầu phải thông báo cho Chủ đầu tư về nhà thầu đứng đầu liên danh, chịu trách nhiệm liên kết các thành viên trong liên danh;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Nhà thầu đứng đầu liên danh được chấp thuận có đầy đủ thẩm quyền để ràng buộc tất cả các thành viên tạo thành Nhà thầu trong tất cả các vấn đề liên quan đến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d) Nhà thầu không được thay đổi cơ cấu hoặc tư cách pháp lý của mình nếu không được sự đồng ý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Để tránh hiểu lầm, trách nhiệm riêng rẽ và liên đới của mỗi thành viên liên danh Nhà thầu sẽ không được cố ý để bị ảnh hưởng hoặc chịu ảnh hưởng bởi nội dung của Thỏa thuận liên danh tại Phụ lục.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3.6. Các cách trao đổi thông tin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Bất cứ nội dung nào tại các điều khoản và điều kiện của hợp đồng này quy định việc các bên đưa ra các yêu cầu, đề nghị hoặc ban hành, chấp thuận một vấn đề nào đó, thì các bên phải thông tin cho nhau bằng một trong các cách sau: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Bằng văn bản và chuyển trực tiếp (theo giấy biên nhận), được gửi bằng đường bưu điện, bằng fax, hoặc email.</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Được gửi, chuyển đến địa chỉ để thông tin được với người nhận.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Trường hợp bên nhận thông báo một địa chỉ khác (địa chỉ mới) thì sau đó thông tin phải được chuyển theo địa chỉ mới này. Nếu không, thì bất kỳ thông báo hoặc yêu cầu nào của một bên cho bên kia sẽ được gửi tới các địa chỉ tương ứng của các bên [quy định tại </w:t>
      </w:r>
      <w:r w:rsidRPr="00372876">
        <w:rPr>
          <w:rFonts w:eastAsia="Times New Roman"/>
          <w:b/>
          <w:bCs/>
          <w:color w:val="000000"/>
          <w:sz w:val="26"/>
          <w:szCs w:val="26"/>
        </w:rPr>
        <w:t>ĐKCT]</w:t>
      </w:r>
      <w:r w:rsidRPr="00372876">
        <w:rPr>
          <w:rFonts w:eastAsia="Times New Roman"/>
          <w:color w:val="000000"/>
          <w:sz w:val="26"/>
          <w:szCs w:val="26"/>
        </w:rPr>
        <w: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lastRenderedPageBreak/>
        <w:t>Điều 4. Phạm vi công việc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sẽ thực hiện việc thiết kế - mua sắm vật tư, thiết bị - thi công xây dựng công trình được mô tả trong Phụ lục về [Hồ sơ mời thầu (hoặc Hồ sơ yêu cầu) của Chủ đầu tư] trên cơ sở giá hợp đồng theo Điều 12, như được mô tả chung, nhưng không giới hạn bởi các nội dung dưới đây và sẽ sửa chữa mọi sai sót thuộc trách nhiệm của mình.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Các công việc thiết kế - mua sắm vật tư, thiết bị - thi công xây dựng công trình nói trên được gọi chung là Công việc sẽ được thực hiện phù hợp với các yêu cầu của hợp đồng và đáp ứng được yêu cầu của Chủ đầu tư một cách hợp lý, với mục đích cuối cùng là cung cấp cho Chủ đầu tư một công trình hoàn chỉnh, an toàn và vận hành một cách hiệu quả. Nhà thầu sẽ:</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Cung cấp các dịch vụ thiết kế kỹ thuật, thiết kế bản vẽ thi công và các dịch vụ khác liên quan tới Công việc;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Cung cấp hoặc thu xếp để cung cấp tất cả các lao động, quản lý, thiết bị và vật tư cần thiết để thực hiện Công việc ngoại trừ trường hợp đặc biệt được quy định trong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Mua sắm, xúc tiến, kiểm tra và thu xếp để giao đến công trường tất cả vật tư, thiết bị cho công trình và Công việc, tất cả các công trình tạm và các vật tư cần thiết cho việc thi công xây dựng công trình phù hợp với hồ sơ thiết kế và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d) Lập biện pháp tổ chức thi công và thi công xây dựng công trình như được mô tả trong Phụ lục về [Hồ sơ mời thầu (hoặc Hồ sơ yêu cầu)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 Thiết lập các qui trình, các hệ thống quản lý, báo cáo đầy đủ nhằm kiểm soát chất lượng và tiến độ của Công việc một cách chặt chẽ và cung cấp cho Chủ đầu tư đầy đủ các thông tin để có thể đánh giá về chất lượng và tiến độ thực tế của Công việc một cách độc lập;</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e) Thi công xây dựng tất cả các công trình tạm và duy trì tất cả các hạng mục đó một cách an toàn và hiệu quả cho việc thực hiện Công việc cho đến khi chúng được đưa ra khỏi công trường hoặc hoàn trả theo yêu cầu của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g) Tuyển dụng, đào tạo, tổ chức, quản lý và giám sát Nhà thầu phụ và lao động trên công trường phục vụ cho Công việc, đảm bảo rằng họ được chỉ dẫn về phương pháp làm việc thích hợp và an toàn lao động, vệ sinh môi trường;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h) Cung cấp, quản lý và quy định việc đi lại trong khu vực công trường; việc đến và đi từ công trường một cách an toàn và có trật tự đối với nhân lực của Nhà thầu bao gồm: lao động tại hiện trường, nhân viên quản lý và giám sát, nhân viên quản lý công trường, nhân sự của các nhà cung cấp, nhà thầu phụ;</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i) Chuẩn bị chạy thử (vận hành) công trình như quy định tại Phụ lục về [Hồ sơ mời thầu (hoặc Hồ sơ yêu cầu)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k) Thực hiện chạy thử công trình như quy định tại Phụ lục về [Hồ sơ mời thầu (hoặc Hồ sơ yêu cầu)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l) Giám sát và chỉ đạo việc chạy thử công trình;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m) Thu xếp các thủ tục hải quan bao gồm cả việc thu xếp các loại bảo đảm, lưu kho, vận chuyển trong lãnh thổ Việt Nam đối với tất cả vật tư, thiết bị, hàng hóa nhập khẩu nào phục vụ cho thi công xây dựng công trình;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n) Phối hợp với các Nhà thầu phụ, nhà cung cấp, các Bên khác do Nhà thầu thuê có liên quan đến Công việc và với các Nhà cung cấp bản quyền công nghệ (nếu có) nhằm đảm bảo rằng tất cả các vật tư, thiết bị sử dụng vào công trình đúng theo quy định của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o) Cung cấp tất cả các thiết bị và dịch vụ khác cần thiết để đạt được nghiệm thu bàn giao công trình theo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p) Luôn luôn thực hiện Công việc một cách an toàn.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q) Đào tạo, hướng dẫn nhân lực của Chủ đầu tư để vận hành và bảo trì công trình trong phạm vi được quy định cụ thể trong các yêu cầu của Chủ đầu tư (nếu có).</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r) Thực hiện việc hoàn công theo đúng quy định hiện hành.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s) Bất kỳ hoạt động nào không được nêu rõ tại Điều này nhưng có thể diễn giải từ hợp đồng là cần thiết để hoàn thành Công việc thì Nhà thầu sẽ thực hiện và chi phí cho công việc đó được coi như là đã tính trong giá hợp đồng, trừ khi có quy định khác trong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5. Các yêu cầu đối với công tác thiết kế xây dựng công trình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5.1. Các yêu cầu chung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phải chịu trách nhiệm về thiết kế kỹ thuật, thiết kế bản vẽ thi công của công trình (hoặc thiết kế chi tiết trên cơ sở thiết kế FEED) và về tính chính xác của các công việc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Trong quá trình thiết kế kỹ thuật, thiết kế bản vẽ thi công mà Nhà thầu phát hiện bất kỳ sai sót hay khác biệt nào giữa các yêu cầu của Chủ đầu tư thì Nhà thầu sẽ thông báo ngay cho Chủ đầu tư trước khi tiến hành thiết kế kỹ thuật, thiết kế bản vẽ thi công và đề nghị Chủ đầu tư làm rõ nếu cần.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Vào bất kỳ thời điểm nào mà Chủ đầu tư phát hiện sai sót trong hồ sơ thiết kế do Nhà thầu thực hiện, Chủ đầu tư sẽ yêu cầu Nhà thầu tiến hành chỉnh sửa các sai sót cho phù hợp với các yêu cầu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Tuy nhiên, Chủ đầu tư sẽ phải chịu trách nhiệm về tính chính xác của các nội dung sau đây mà Chủ đầu tư hoặc đại diện của Chủ đầu tư cung cấp cho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Các tài liệu, số liệu và các thông tin được ghi trong hợp đồng được xem như là không được thay đổi hoặc do Chủ đầu tư chịu trách nhiệm;</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Mục đích sử dụng của công trình hoặc phần công trình nào đó do Chủ đầu tư đưa ra;</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Nhà thầu phải đảm bảo việc thiết kế chi tiết và các tài liệu của Nhà thầu phải theo đúng với:</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i. Các quy định của pháp luật của Nước Cộng hòa Xã hội Chủ nghĩa Việt Nam.</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ii. Hồ sơ hợp đồng, bao gồm cả những sửa đổi bổ sung cần thiết theo yêu cầu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5.2. Quy chuẩn và tiêu chuẩn áp dụng trong thiết kế</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Công tác thiết kế kỹ thuật, thiết kế bản vẽ thi công của Nhà thầu phải tuân thủ theo những tiêu chuẩn dự án, chỉ dẫn kỹ thuật (nếu có tiêu chuẩn dự án, chỉ dẫn kỹ thuật) và hệ thống pháp luật của Nước Cộng hòa Xã hội Chủ nghĩa Việt Nam.</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5.3. Các yêu cầu đối với Hồ sơ thiết kế (hoặc bản vẽ thiết kế) của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Hồ sơ thiết kế của Nhà thầu phải bao gồm các bản vẽ, các tài liệu kỹ thuật và các tài liệu cần thiết khác như được quy định trong hồ sơ mời thầu (hoặc hồ sơ yêu cầu) của Chủ đầu tư và phải đáp ứng được yêu cầu của Chủ đầu tư hoặc để Chủ đầu tư trình cấp có thẩm quyền phê duyệt theo quy định của pháp luật. Trừ khi có quy định khác, hồ sơ thiết kế của Nhà thầu phải được viết bằng ngôn ngữ theo quy định tại khoản 1 Điều 3.</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các yêu cầu của Chủ đầu tư hoặc theo quy định của pháp luật đòi hỏi hồ sơ thiết kế của Nhà thầu cần được trình cho Chủ đầu tư để xem xét phê duyệt thì hồ sơ thiết kế này sẽ được trình cùng với thông báo được nêu dưới đây. Trừ khi được quy định khác tại các yêu cầu của Chủ đầu tư thì thời gian xem xét phê duyệt không được vượt quá số ngày [quy định tại </w:t>
      </w:r>
      <w:r w:rsidRPr="00372876">
        <w:rPr>
          <w:rFonts w:eastAsia="Times New Roman"/>
          <w:b/>
          <w:bCs/>
          <w:color w:val="000000"/>
          <w:sz w:val="26"/>
          <w:szCs w:val="26"/>
        </w:rPr>
        <w:t>ĐKCT]</w:t>
      </w:r>
      <w:r w:rsidRPr="00372876">
        <w:rPr>
          <w:rFonts w:eastAsia="Times New Roman"/>
          <w:color w:val="000000"/>
          <w:sz w:val="26"/>
          <w:szCs w:val="26"/>
        </w:rPr>
        <w:t> tính từ ngày Chủ đầu tư nhận được hồ sơ thiết kế hợp lệ của Nhà thầu. Trong khoảng thời gian xem xét phê duyệt, Chủ đầu tư có thể sẽ thông báo cho Nhà thầu biết hồ sơ thiết kế của Nhà thầu có những nội dung không phù hợp với hợp đồng. Nếu một tài liệu nào đó trong hồ sơ thiết kế của Nhà thầu không phù hợp với hợp đồng thì Nhà thầu phải sửa đổi, bổ sung và trình lại để Chủ đầu tư xem xét phê duyệt theo khoản này và Nhà thầu sẽ phải chịu mọi chi phí có liên quan.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Tất cả những công việc đòi hỏi thiết kế phải được Chủ đầu tư phê duyệt thì:</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Việc thi công xây dựng công trình chỉ được bắt đầu sau khi hồ sơ thiết kế của Nhà thầu được Chủ đầu tư phê duyệt;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Việc thi công xây dựng công trình phải theo đúng hồ sơ thiết kế được Chủ đầu tư phê duyệt;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Trường hợp thay đổi thiết kế, việc thi công xây dựng công trình chỉ được tiến hành sau khi hồ sơ thiết kế thay đổi được Chủ đầu tư phê duyệt.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Bất cứ sự thỏa thuận nào như trên hoặc bất cứ sự xem xét phê duyệt nào khác (theo khoản này hoặc khoản khác) sẽ không miễn giảm trách nhiệm, nghĩa vụ của Nhà thầu đối với công việc.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5.4. Trách nhiệm của Nhà thầu đối với lỗi thiết kế</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Chủ đầu tư phát hiện hồ sơ thiết kế của Nhà thầu có các lỗi, bỏ sót, không nhất quán hoặc không phù hợp với hợp đồng, Nhà thầu phải chịu mọi chi phí cho việc thiết kế bổ sung hoặc sửa đổi các lỗi này cũng như sửa chữa các sai sót đối với các công trình hoặc phần công trình mà Nhà thầu đã thực hiện, kể cả trong trường hợp Chủ đầu tư đã chấp thuận hoặc phê duyệt hồ sơ thiết kế.</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6. Các yêu cầu đối với công tác mua sắm và lắp đặt thiết bị</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Tất cả các loại vật tư, thiết bị công nghệ trước khi cung cấp tới công trình, phải được kiểm định (trường hợp cần thiết đơn vị kiểm định do Chủ đầu tư chỉ định, chi phí Nhà thầu chịu) đảm bảo đạt chất lượng, chủng loại, xuất xứ theo đúng hợp đồng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Nhà thầu phải chịu trách nhiệm về tính ổn định, an toàn của tất cả các thiết bị trong suốt thời gian thi công, hoàn thiện công trình trong giai đoạn bảo hành và thực hiện chế độ hậu mãi (Nhà thầu chịu trách nhiệm về kỹ thuật, nhân sự như chuyên gia, kỹ thuật viên sửa chữa để hỗ trợ Chủ đầu tư trong quá trình vận hành, khắc phục sự cố, bảo trì bảo dưỡng) với thời gian [quy định tại </w:t>
      </w:r>
      <w:r w:rsidRPr="00372876">
        <w:rPr>
          <w:rFonts w:eastAsia="Times New Roman"/>
          <w:b/>
          <w:bCs/>
          <w:color w:val="000000"/>
          <w:sz w:val="26"/>
          <w:szCs w:val="26"/>
        </w:rPr>
        <w:t>ĐKCT]</w:t>
      </w:r>
      <w:r w:rsidRPr="00372876">
        <w:rPr>
          <w:rFonts w:eastAsia="Times New Roman"/>
          <w:color w:val="000000"/>
          <w:sz w:val="26"/>
          <w:szCs w:val="26"/>
        </w:rPr>
        <w:t> kể từ ngày hết hạn bảo hành.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xml:space="preserve">c) Các máy móc, thiết bị trong dây chuyền công nghệ được lắp đặt phải là thiết bị như đã mô tả trong hợp đồng và theo đúng các yêu cầu tiêu chuẩn kỹ thuật được Chủ đầu tư chấp nhận (theo tiêu chuẩn, đặc điểm kỹ thuật), hợp pháp và phải có giấy chứng nhận </w:t>
      </w:r>
      <w:r w:rsidRPr="00372876">
        <w:rPr>
          <w:rFonts w:eastAsia="Times New Roman"/>
          <w:color w:val="000000"/>
          <w:sz w:val="26"/>
          <w:szCs w:val="26"/>
        </w:rPr>
        <w:lastRenderedPageBreak/>
        <w:t>xuất xứ hàng hóa (CO) của nước sản xuất và chứng nhận chất lượng của nhà sản xuất (CQ). Nhà thầu phải cung cấp chứng nhận Hệ thống quản lý chất lượng theo tiêu chuẩn của nước sản xuất hoặc tương đương.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d) Các thiết bị chuyển đến công trình phải có chứng thư giám định đối với các thiết bị có thỏa thuận yêu cầu về giám định [quy định tại </w:t>
      </w:r>
      <w:r w:rsidRPr="00372876">
        <w:rPr>
          <w:rFonts w:eastAsia="Times New Roman"/>
          <w:b/>
          <w:bCs/>
          <w:color w:val="000000"/>
          <w:sz w:val="26"/>
          <w:szCs w:val="26"/>
        </w:rPr>
        <w:t>ĐKCT]</w:t>
      </w:r>
      <w:r w:rsidRPr="00372876">
        <w:rPr>
          <w:rFonts w:eastAsia="Times New Roman"/>
          <w:color w:val="000000"/>
          <w:sz w:val="26"/>
          <w:szCs w:val="26"/>
        </w:rPr>
        <w:t> của cơ quan giám định về xuất xứ, chủng loại, số lượng đạt yêu cầu theo hợp đồng và hồ sơ mời thầu (hoặc hồ sơ yêu cầu), hồ sơ dự thầu (hoặc hồ sơ đề xuất), các cam kết, văn bản làm rõ hồ sơ dự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 Các thiết bị lắp đặt vào công trình phải có công suất, thông số kỹ thuật đúng theo hồ sơ thiết kế được Chủ đầu tư phê duyệt.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e) Công việc lắp đặt các thiết bị, máy móc cần đảm bảo chính xác để việc vận hành bình thường, kéo dài tuổi thọ của máy móc. Việc lắp đặt thiết bị phải được thực hiện theo thiết kế và các bản vẽ chế tạo đồng thời phải tuân thủ các quy định đã ghi trong tài liệu hướng dẫn lắp đặt và vận hành, lý lịch thiết bị. Nếu yêu cầu kỹ thuật nào trong thiết kế và hướng dẫn lắp đặt vận hành không có thì theo Tiêu chuẩn Việt Nam hiện hành.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g) Các thiết bị lắp đặt không đạt yêu cầu kỹ thuật (không đúng thiết kế, không phù hợp với tài liệu hướng dẫn vận hành của nhà chế tạo, không đáp ứng quy định của tiêu chuẩn quy phạm kỹ thuật áp dụng ...) sẽ bị từ chối nghiệm thu và phải chuyển khỏi công trường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h) Nhà thầu phải chuẩn bị hiện trường thuộc phần lắp đặt thiết bị, cán bộ kỹ thuật, công nhân vận hành, công nhân sửa chữa thiết bị, các nguồn năng lượng, vật liệu cần thiết để phục vụ việc nghiệm thu tĩnh, nghiệm thu không tải đơn động thiết bị.</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i) Trong thời gian chạy thử không tải liên động và chạy thử có tải, Nhà thầu phải bố trí đủ cán bộ kỹ thuật và công nhân trực để kịp thời xử lý các sự cố và các khiếm khuyết phát sinh.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k) Nhà thầu có trách nhiệm theo dõi, hướng dẫn lắp đặt theo đúng yêu cầu kỹ thuật, đúng thiết kế, đúng thuyết minh kỹ thuật của nhà chế tạo, có trách nhiệm cùng các bên liên quan chạy thử thiết bị đúng công suất thiết kế, giúp Chủ đầu tư đánh giá đúng chất lượng lắp đặt thiết bị.</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l) Nhà thầu có trách nhiệm tự kiểm tra hoàn chỉnh việc lắp đặt thiết bị, chuẩn bị đầy đủ hồ sơ nghiệm thu (biên bản, sơ đồ hoàn công, nhật ký công trình...); việc lắp đặt thiết bị thực hiện đúng kỹ thuật và chạy thử đạt yêu cầu thiết kế.</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7. Các yêu cầu đối với công tác thi công xây dựng công trình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Nhà thầu phải đảm bảo thực hiện đúng theo các tiêu chuẩn kỹ thuật hiện hành hoặc tiêu chuẩn dự án như được mô tả tại Phụ lục về [Tiêu chuẩn dự án] và tuân thủ các quy định của pháp luật về quản lý chất lượng công trình xây dựng;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Đảm bảo công trình vận hành tốt theo yêu cầu của hồ sơ mời thầu (hoặc hồ sơ yêu cầu), hồ sơ dự thầu (hoặc hồ sơ đề xuất), các cam kết của Nhà thầu, văn bản làm rõ hồ sơ dự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Nhà thầu phải có biện pháp tổ chức thi công, tập kết thiết bị, vật tư; sắp xếp thiết bị, vật tư xây lắp tại công trường sao cho không làm ảnh hưởng đến hoạt động xung quanh; biện pháp tổ chức thi công phù hợp với yêu cầu công nghệ, phù hợp với tiến độ cung cấp thiết bị, phù hợp với tiến độ xây dựng và điều kiện thực tế tại công trường.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d) Lập tiến độ thực hiện hợp đồng tổng thể và chi tiết theo tháng trình cho Chủ đầu tư (hoặc Nhà tư vấn) chấp thuận làm căn cứ thực hiện hợp đồng. Có biện pháp đảm bảo an toàn lao động, vệ sinh môi trường, phòng chống cháy nổ, an ninh trật tự trong quá trình thi công xây dựng.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 Căn cứ vào tiêu chuẩn thi công và nghiệm thu, hồ sơ thiết kế được Chủ đầu tư phê duyệt, Nhà thầu phải có quy trình và phương án kiểm tra chất lượng công trình, đảm bảo thực hiện đúng theo quy định của pháp luật.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e) Nhà thầu phải thi công, hoàn thiện công trình và sửa chữa bất cứ sai sót nào trong công trình theo đúng hồ sơ thiết kế được Chủ đầu tư phê duyệt và tuân thủ các quy trình, quy phạm xây dựng hiện hành của Nhà nước cũng như phù hợp với điều kiện của công trình và theo sự chỉ dẫn Chủ đầu tư (hoặc Nhà tư vấn).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g) Quá trình thi công lắp đặt và vận hành các trang thiết bị phải tuân thủ nghiêm ngặt yêu cầu của hồ sơ thiết kế đã được Chủ đầu tư phê duyệt và chỉ dẫn của nhà sản xuất.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h) Nếu trong quá trình thực hiện hợp đồng có xảy ra bất kỳ tổn thất hay hư hỏng nào đối với công trình, người lao động, nguyên vật liệu, máy móc thiết bị thì nhà thầu phải tự sửa chữa, bồi thường bằng chính chi phí của mình.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i) Nhà thầu có trách nhiệm tổ chức thi công công trình đạt yêu cầu kỹ thuật và theo đúng thời hạn hoàn thành công trình đã nêu trong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k) Sau khi thi công xây dựng công trình, Nhà thầu phải có kế hoạch đào tạo, hướng dẫn vận hành cho Chủ đầu tư. Cung cấp tài liệu hướng dẫn vận hành, quy trình vận hành, tài liệu hướng dẫn bảo trì công trình.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l) Sau khi vận hành thử trong thời gian [quy định tại </w:t>
      </w:r>
      <w:r w:rsidRPr="00372876">
        <w:rPr>
          <w:rFonts w:eastAsia="Times New Roman"/>
          <w:b/>
          <w:bCs/>
          <w:color w:val="000000"/>
          <w:sz w:val="26"/>
          <w:szCs w:val="26"/>
        </w:rPr>
        <w:t>ĐKCT]</w:t>
      </w:r>
      <w:r w:rsidRPr="00372876">
        <w:rPr>
          <w:rFonts w:eastAsia="Times New Roman"/>
          <w:color w:val="000000"/>
          <w:sz w:val="26"/>
          <w:szCs w:val="26"/>
        </w:rPr>
        <w:t>, nếu công trình vận hành tốt đạt yêu cầu, thì Chủ đầu tư sẽ tiến hành nghiệm thu công trình đưa vào khai thác, sử dụng.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m) Sau khi nghiệm thu công trình, Nhà thầu phải tiếp tục giám sát sự vận hành của công trình liên tục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và có những báo cáo về hiệu quả vận hành của công trình cho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 Bảo đảm sự vận hành hiệu quả của toàn bộ công trình, thỏa mãn được các yêu cầu của Chủ đầu tư theo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8. Thử nghiệm, hiệu chỉnh và vận hành thử khi hoàn thành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8.1. Nghĩa vụ của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phải thông báo cho Chủ đầu tư (hoặc Nhà tư vấn) về ngày mà Nhà thầu đã sẵn sàng tiến hành các thử nghiệm khi hoàn thành. Trừ khi đã có thỏa thuận khác, các lần thử nghiệm khi hoàn thành sẽ được tiến hành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sau ngày đã thông báo hoặc vào ngày mà Chủ đầu tư (hoặc Nhà tư vấn) yêu cầu.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8.2. Việc thử nghiệm khi hoàn thành bị chậm trễ</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các lần thử nghiệm khi hoàn thành bị chậm do Nhà thầu, Chủ đầu tư (hoặc Nhà tư vấn) có thể yêu cầu Nhà thầu phải tiến hành các cuộc thử nghiệm khi hoàn thành. Sau một khoảng thời gian kể từ khi nhận được thông báo [quy định tại </w:t>
      </w:r>
      <w:r w:rsidRPr="00372876">
        <w:rPr>
          <w:rFonts w:eastAsia="Times New Roman"/>
          <w:b/>
          <w:bCs/>
          <w:color w:val="000000"/>
          <w:sz w:val="26"/>
          <w:szCs w:val="26"/>
        </w:rPr>
        <w:t>ĐKCT]</w:t>
      </w:r>
      <w:r w:rsidRPr="00372876">
        <w:rPr>
          <w:rFonts w:eastAsia="Times New Roman"/>
          <w:color w:val="000000"/>
          <w:sz w:val="26"/>
          <w:szCs w:val="26"/>
        </w:rPr>
        <w:t>, Nhà thầu phải tiến hành các cuộc thử nghiệm khi hoàn thành trong thời gian đó.</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Nếu Nhà thầu không tiến hành các cuộc thử nghiệm khi hoàn thành sau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kể từ khi nhận được thông báo của Chủ đầu tư (hoặc Nhà tư vấn) về ngày thử nghiệm khi hoàn thành, thì Chủ đầu tư có thể tiến hành các cuộc thử nghiệm này và Nhà thầu phải chịu rủi ro, chi phí cho các cuộc thử nghiệm đó. Các cuộc thử nghiệm khi hoàn thành khi đó sẽ được coi là đã tiến hành và Nhà thầu phải đồng ý kết quả đó.</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8.3. Thử nghiệm lại</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công trình hoặc hạng mục công trình thử nghiệm khi hoàn thành không đạt yêu cầu, Chủ đầu tư (hoặc Nhà tư vấn) có thể yêu cầu Nhà thầu tiến hành lại các cuộc thử nghiệm không đạt và các công việc có liên quan theo những quy trình và điều kiện tương tự trước đó đã thực hiện.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8.4. Không đạt yêu cầu các lần thử nghiệm khi hoàn thành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công trình hay hạng mục không đạt yêu cầu các lần thử nghiệm khi hoàn thành đã được tiến hành lại theo khoản 3 Điều 8, khi đó Chủ đầu tư có quyền: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Yêu cầu Nhà thầu tiếp tục tiến hành thử nghiệm lại theo khoản 3 Điều 8;</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Nếu công trình hay hạng mục không đạt yêu cầu các lần thử nghiệm khi hoàn thành và làm ảnh hưởng cơ bản đến lợi ích của Chủ đầu tư, khi đó Chủ đầu tư có quyền loại bỏ công trình hoặc hạng mục (tùy theo từng trường hợp), trong trường hợp đó Chủ đầu tư được quyền yêu cầu Nhà thầu bồi thường như điểm (c) khoản 4 Điều 21.</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9. Nghiệm thu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9.1. Nghiệm thu công trình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Sau khoảng thời gian [quy định tại </w:t>
      </w:r>
      <w:r w:rsidRPr="00372876">
        <w:rPr>
          <w:rFonts w:eastAsia="Times New Roman"/>
          <w:b/>
          <w:bCs/>
          <w:color w:val="000000"/>
          <w:sz w:val="26"/>
          <w:szCs w:val="26"/>
        </w:rPr>
        <w:t>ĐKCT] </w:t>
      </w:r>
      <w:r w:rsidRPr="00372876">
        <w:rPr>
          <w:rFonts w:eastAsia="Times New Roman"/>
          <w:color w:val="000000"/>
          <w:sz w:val="26"/>
          <w:szCs w:val="26"/>
        </w:rPr>
        <w:t>kể từ khi nhận được đề nghị nghiệm thu công trình của Nhà thầu, Chủ đầu tư sẽ:</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Cấp Biên bản nghiệm thu công trình cho Nhà thầu, nêu rõ ngày mà công trình hay hạng mục đã được hoàn thành theo hợp đồng, hoặc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Không đồng ý và đưa ra lý do nêu cụ thể những công việc mà Nhà thầu cần phải làm để được cấp Biên bản nghiệm thu công trình. Nhà thầu sẽ phải hoàn thành những công việc này trước khi đưa ra thông báo tiếp theo Khoản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Chủ đầu tư phải cấp hoặc đưa ra các lý do không đồng ý cấp Biên bản nghiệm thu công trình cho Nhà thầu. Ngoài khoảng thời gian này, nếu công trình hay hạng mục (tùy theo từng trường hợp) về cơ bản Nhà thầu đã thực hiện đúng với hợp đồng, mà Chủ đầu tư không có ý kiến thì Biên bản nghiệm thu công trình coi như đã được cấp.</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9.2. Nghiệm thu bộ phận công trình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Chủ đầu tư sẽ cấp biên bản nghiệm thu cho từng phần của Công trình chính. Chủ đầu tư sẽ không sử dụng bất cứ phần nào của công trình (trừ trường hợp sử dụng tạm thời như đã được nêu cụ thể trong hợp đồng hoặc hai bên cùng đồng ý) trừ khi và cho đến khi được cấp Biên bản nghiệm thu phần công trình đó. Tuy nhiên, nếu Chủ đầu tư sử dụng bất cứ phần nào của công trình trước khi Biên bản nghiệm thu đã được cấp thì:</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Phần công trình được sử dụng sẽ được coi là đã được tiếp nhận kể từ ngày phần công trình đó được đưa vào sử dụng;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b) Nhà thầu sẽ không chịu trách nhiệm về phần công trình đó kể từ ngày này, khi đó trách nhiệm thuộc về Chủ đầu tư, và</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Nếu Nhà thầu yêu cầu Chủ đầu tư sẽ phải cấp Biên bản nghiệm thu cho phần công trình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Nhà thầu phải chịu các chi phí do việc tiếp nhận và / hoặc sử dụng của Chủ đầu tư mà không phải là việc sử dụng được nêu cụ thể trong hợp đồng và được hai bên đồng ý, khi đó Nhà thầu sẽ (i) thông báo cho Chủ đầu tư và (ii) theo khoản 4 Điều 24 được quyền thanh toán các chi phí đó cộng với lợi nhuận hợp lý và được tính vào giá hợp đồng. Sau khi nhận được thông báo này, Chủ đầu tư sẽ đồng ý hoặc xác định chi phí này và lợi nhuận theo khoản 4 Điều 13.</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9.3. Can thiệp vào các lần chạy thử khi hoàn thành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Sau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mà Nhà thầu không tiến hành chạy thử khi hoàn thành được do lỗi của Chủ đầu tư, thì khi đó Chủ đầu tư sẽ coi như đã nghiệm thu công trình hay hạng mục công trình (tùy từng trường hợp) vào ngày mà lẽ ra các cuộc chạy thử khi hoàn thành đã được tiến hành xong.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Theo đó Chủ đầu tư (hoặc Nhà tư vấn) sẽ cấp Biên bản nghiệm thu công trình và Nhà thầu sẽ tiến hành ngay các cuộc chạy thử khi hoàn thành càng sớm càng tốt trước ngày hết hạn của thời hạn thông báo sai sót. Chủ đầu tư (hoặc Nhà tư vấn) sẽ thông báo trước khoảng thời gian [quy định tại </w:t>
      </w:r>
      <w:r w:rsidRPr="00372876">
        <w:rPr>
          <w:rFonts w:eastAsia="Times New Roman"/>
          <w:b/>
          <w:bCs/>
          <w:color w:val="000000"/>
          <w:sz w:val="26"/>
          <w:szCs w:val="26"/>
        </w:rPr>
        <w:t>ĐKCT] </w:t>
      </w:r>
      <w:r w:rsidRPr="00372876">
        <w:rPr>
          <w:rFonts w:eastAsia="Times New Roman"/>
          <w:color w:val="000000"/>
          <w:sz w:val="26"/>
          <w:szCs w:val="26"/>
        </w:rPr>
        <w:t>về yêu cầu tiến hành các cuộc chạy thử khi hoàn thành theo những điều khoản của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Nhà thầu gặp phải sự chậm trễ hay phải chịu các chi phí do sự chậm trễ tiến hành các cuộc chạy thử khi hoàn thành gây ra, Nhà thầu sẽ thông báo cho Chủ đầu tư hoặc Nhà tư vấn biết và được quyền: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Gia hạn thời gian để bù lại cho sự chậm trễ đó, nếu như việc hoàn thành đang hoặc sẽ bị chậm trễ theo khoản 4 Điều 10 và</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Thanh toán các chi phí cộng thêm lợi nhuận hợp lý, tính vào Giá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Sau khi nhận được thông báo này, Chủ đầu tư sẽ đồng ý hoặc xác định những vấn đề này theo khoản 4 Điều 13.</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9.4. Biên bản nghiệm thu đưa công trình vào khai thác sử dụng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Việc thực hiện các nghĩa vụ của Nhà thầu sẽ không được coi là đã hoàn thành nếu Nhà thầu chưa được Chủ đầu tư cấp Biên bản nghiệm thu đưa công trình vào khai thác sử dụng, nêu rõ ngày mà Nhà thầu đã hoàn thành nghĩa vụ của mình theo đúng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Chủ đầu tư (hoặc Nhà tư vấn) sẽ cấp Biên bản nghiệm thu đưa công trình vào khai thác sử dụng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sau ngày hết hạn của Thời hạn thông báo sai sót hoặc ngay sau khi Nhà thầu đã cung cấp tất cả các tài liệu của Nhà thầu và đã hoàn thành và thử nghiệm khi hoàn thành tất cả công trình, hạng mục công trình bao gồm cả việc sửa chữa các sai sót.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9.5. Những nghĩa vụ chưa được hoàn thành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Sau khi đã cấp Biên bản nghiệm thu đưa công trình vào khai thác sử dụng, mỗi bên sẽ phải chịu trách nhiệm hoàn thành nghĩa vụ vẫn chưa được thực hiện (ghi trong biên bản nghiệm thu) tại thời điểm đó.</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9.6. Hoàn trả mặt bằng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Khi nhận được Biên bản nghiệm thu đưa công trình vào khai thác sử dụng, Nhà thầu sẽ dọn khỏi công trường tất cả các thiết bị của Nhà thầu, vật liệu còn thừa, rác và các công trình tạm còn lại trên công trường.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Nhà thầu không dọn khỏi công trường tất cả các thiết bị của Nhà thầu, vật liệu còn thừa, rác và các công trình tạm còn lại trên công trường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sau khi Chủ đầu tư cấp Biên bản nghiệm thu đưa công trình vào khai thác sử dụng, Chủ đầu tư có thể bán hoặc thải bỏ các vật đó. Chủ đầu tư có quyền được thanh toán các chi phí phát sinh từ việc bán hoặc thải bỏ hay lưu các vật dụng đó trên công trường.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Việc cân đối các khoản tiền thu được từ việc bán các vật dụng trên sẽ được trả cho Nhà thầu. Nếu số tiền này ít hơn các chi phí mà Chủ đầu tư phải trả, Nhà thầu sẽ trả phần chi phí phát sinh dôi ra cho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9.7. Chạy thử từng phần của công trình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Khoản này sẽ được áp dụng cho tất cả các lần chạy thử được nêu trong hợp đồng, ngoài việc chạy thử sau khi hoàn thành (nếu có).</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phải hỗ trợ, cung cấp các máy móc, tài liệu và các thông tin khác, điện, thiết bị, nhiên liệu, vật dụng, dụng cụ, người lao động, vật liệu và nhân viên có trình độ và kinh nghiệm cần thiết để tiến hành chạy thử cụ thể một cách hiệu quả. Nhà thầu phải thống nhất với Chủ đầu tư (hoặc Nhà tư vấn) về thời gian, địa điểm tiến hành chạy thử cụ thể của thiết bị, vật liệu và các hạng mục công trình khác.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Chủ đầu tư (hoặc Nhà tư vấn) theo Điều 16 có thể thay đổi địa điểm hoặc chi tiết của các lần chạy thử hoặc hướng dẫn Nhà thầu để tiến hành các lần chạy thử bổ sung. Nếu các lần chạy thử bổ sung hoặc thay đổi này cho thấy thiết bị, vật liệu hoặc trình độ của Nhà thầu không phù hợp với hợp đồng thì các chi phí cho việc tiến hành những thay đổi này sẽ do Nhà thầu chịu, kể cả khi những điều khoản khác của hợp đồng có quy định khác.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Chủ đầu tư (hoặc Nhà tư vấn) phải thông báo cho Nhà thầu về ý định của mình là sẽ tham gia vào lần chạy thử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Nếu như Chủ đầu tư (hoặc Nhà tư vấn) không tham gia vào lần chạy thử tại địa điểm và thời gian đã thỏa thuận, Nhà thầu có thể tiến hành chạy thử và việc chạy thử coi như đã được tiến hành với sự có mặt của Chủ đầu tư, trừ khi có sự chỉ dẫn khác từ phía Chủ đầu tư (hoặc Nhà tư vấn).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Nhà thầu phải chịu sự chậm trễ hay chịu các chi phí do tuân thủ các hướng dẫn của Chủ đầu tư hay do sự chậm trễ thuộc trách nhiệm của Chủ đầu tư, Nhà thầu phải thông báo cho Chủ đầu tư (hoặc Nhà tư vấn) biết và được hưởng quyền theo khoản 1 Điều 24 để:</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Gia hạn thời gian do sự chậm trễ này, nếu như việc hoàn thành bị chậm hoặc sẽ bị chậm theo khoản 4 Điều 10, và</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Thanh toán mọi chi phí cộng thêm vào Giá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Sau khi nhận được thông báo, Chủ đầu tư (hoặc Nhà tư vấn) sẽ theo khoản 4 Điều 13 đồng ý hoặc quyết định các vấn đề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xml:space="preserve">Nhà thầu phải trình ngay cho Chủ đầu tư các báo cáo có xác nhận về các lần chạy thử. Khi các lần chạy thử đã được tiến hành xong, Chủ đầu tư sẽ phê duyệt biên bản chạy </w:t>
      </w:r>
      <w:r w:rsidRPr="00372876">
        <w:rPr>
          <w:rFonts w:eastAsia="Times New Roman"/>
          <w:color w:val="000000"/>
          <w:sz w:val="26"/>
          <w:szCs w:val="26"/>
        </w:rPr>
        <w:lastRenderedPageBreak/>
        <w:t>thử của Nhà thầu. Nếu như Chủ đầu tư không tham gia vào các cuộc chạy thử, coi như đã chấp nhận các báo cáo.</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9.8. Từ chối</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như kết quả của cuộc kiểm tra, giám sát, đo đạc hay thử nghiệm cho thấy có những lỗi của thiết bị, vật liệu, thiết kế hay tay nghề không phù hợp với hợp đồng, Chủ đầu tư (hoặc Nhà tư vấn) có thể từ chối các thiết bị, vật liệu, thiết kế hoặc nhân lực tay nghề bằng cách thông báo lý do cho Nhà thầu. Nhà thầu phải sửa chữa sai sót ngay lập tức và đảm bảo các hạng mục bị bác bỏ được xử lý phù hợp với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Chủ đầu tư (hoặc Nhà tư vấn) yêu cầu thiết bị, vật liệu, thiết kế hay tay nghề cần được thử nghiệm lại, các cuộc thử nghiệm sẽ được tiến hành lại theo đúng những trình tự và điều kiện đã làm trước đó. Nếu như việc từ chối và thử nghiệm lại dẫn đến những chi phí thêm cho Chủ đầu tư thì Nhà thầu sẽ phải chịu trách nhiệm thanh toán các chi phí này cho Chủ đầu tư theo khoản 2 Điều 13.</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9.9. Công việc sửa chữa</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Mặc dù đã có những cuộc thử nghiệm khi hoàn thành trước đó hay đã cấp chứng chỉ, Chủ đầu tư (hoặc Nhà tư vấn) có thể chỉ dẫn Nhà thầu tiến hành: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Đưa đi khỏi công trường hoặc thay thế các thiết bị, vật liệu không phù hợp với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Dỡ bỏ và tiến hành lại công việc nếu không phù hợp với hợp đồng, và</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Tiến hành công việc cần gấp để đảm bảo an toàn công trình.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làm theo chỉ dẫn đó trong một thời gian hợp lý, đó là thời gian (nếu có) được xác định trong chỉ dẫn hoặc phải tiến hành ngay, nếu tính cấp bách được xác định theo điểm (c) trên đây.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Nhà thầu không tuân theo chỉ dẫn, Chủ đầu tư theo khoản 3 Điều 13 sẽ có quyền thuê và trả lương cho người khác tiến hành các công việc. Trừ khi Nhà thầu được hưởng quyền thanh toán cho công việc, Nhà thầu sẽ phải trả theo khoản 2 Điều 13 tiền thanh toán cho Chủ đầu tư cho toàn bộ chi phí do không tuân thủ chỉ dẫn gây ra.</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9.10. Quyền sở hữu thiết bị và vật liệu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Mỗi danh mục thiết bị và vật liệu trong phạm vi phù hợp với hợp đồng, sẽ trở thành tài sản của Chủ đầu tư khi Nhà thầu đã được thanh toán cho giá trị của thiết bị và các vật liệu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10. Thời gian và tiến độ thực hiện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10.1. Ngày bắt đầu và hoàn thành toàn bộ công việc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Chủ đầu tư (hoặc Nhà tư vấn) phải thông báo trước cho Nhà thầu về ngày bắt đầu Công việc [quy định tại </w:t>
      </w:r>
      <w:r w:rsidRPr="00372876">
        <w:rPr>
          <w:rFonts w:eastAsia="Times New Roman"/>
          <w:b/>
          <w:bCs/>
          <w:color w:val="000000"/>
          <w:sz w:val="26"/>
          <w:szCs w:val="26"/>
        </w:rPr>
        <w:t>ĐKCT]</w:t>
      </w:r>
      <w:r w:rsidRPr="00372876">
        <w:rPr>
          <w:rFonts w:eastAsia="Times New Roman"/>
          <w:color w:val="000000"/>
          <w:sz w:val="26"/>
          <w:szCs w:val="26"/>
        </w:rPr>
        <w:t> trong khoảng thời gian không ít hơn số ngày [quy định tại </w:t>
      </w:r>
      <w:r w:rsidRPr="00372876">
        <w:rPr>
          <w:rFonts w:eastAsia="Times New Roman"/>
          <w:b/>
          <w:bCs/>
          <w:color w:val="000000"/>
          <w:sz w:val="26"/>
          <w:szCs w:val="26"/>
        </w:rPr>
        <w:t>ĐKCT]</w:t>
      </w:r>
      <w:r w:rsidRPr="00372876">
        <w:rPr>
          <w:rFonts w:eastAsia="Times New Roman"/>
          <w:color w:val="000000"/>
          <w:sz w:val="26"/>
          <w:szCs w:val="26"/>
        </w:rPr>
        <w:t> sau khi hợp đồng có hiệu lực.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sẽ bắt đầu tiến hành thiết kế - mua sắm vật tư, thiết bị - thi công xây dựng công trình ngay sau ngày bắt đầu công việc và hoàn thành toàn bộ công việc thời gian [quy định tại </w:t>
      </w:r>
      <w:r w:rsidRPr="00372876">
        <w:rPr>
          <w:rFonts w:eastAsia="Times New Roman"/>
          <w:b/>
          <w:bCs/>
          <w:color w:val="000000"/>
          <w:sz w:val="26"/>
          <w:szCs w:val="26"/>
        </w:rPr>
        <w:t>ĐKCT]</w:t>
      </w:r>
      <w:r w:rsidRPr="00372876">
        <w:rPr>
          <w:rFonts w:eastAsia="Times New Roman"/>
          <w:color w:val="000000"/>
          <w:sz w:val="26"/>
          <w:szCs w:val="26"/>
        </w:rPr>
        <w:t> hoặc thời hạn hoàn thành được điều chỉnh theo đúng tiến độ thực hiện hợp đồng được Chủ đầu tư chấp thuận.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10.2. Thời hạn hoàn thành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Nhà thầu phải hoàn thành toàn bộ công việc và từng phần công việc (nếu có) trong khoảng thời hạn hoàn thành công việc bao gồm:</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Đã qua các lần thử nghiệm khi hoàn thành công trình hoặc hạng mục công trình tùy từng trường hợp, và</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Hoàn thành tất cả các công việc đã được nêu trong hợp đồng hoặc hạng mục công trình để được xem xét là đã hoàn thành và được nghiệm thu theo khoản 1 Điều 9.</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10.3. Tiến độ thực hiện công việc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sẽ trình cho Chủ đầu tư (hoặc Nhà tư vấn) tiến độ thực hiện công việc chi tiết,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sau ngày bắt đầu công việc. Nhà thầu cũng sẽ trình tiến độ thực hiện công việc đã được sửa đổi nếu tiến độ trước đó không phù hợp với tiến độ thực tế hoặc không phù hợp với nghĩa vụ của Nhà thầu. Trừ khi được nêu khác trong hợp đồng, mỗi bản tiến độ sẽ bao gồm:</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Trình tự thực hiện công việc của Nhà thầu và thời gian dự tính cho mỗi giai đoạn chính;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Quá trình và thời gian thử nghiệm khi hoàn thành được nêu cụ thể trong hợp đồng, và</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Báo cáo bổ trợ trong đó bao gồm:</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Mô tả chung về các phương pháp mà Nhà thầu định áp dụng và các giai đoạn chính trong việc thiết kế - mua sắm vật tư, thiết bị - thi công xây dựng công trình, và</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Các chi tiết cho thấy sự ước tính hợp lý của Nhà thầu về số lượng mỗi loại nhân lực và mỗi loại thiết bị của Nhà thầu cần thiết để thực hiện công việc cho mỗi giai đoạn chính.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sẽ thực hiện theo tiến độ này và nghĩa vụ của mình theo hợp đồng đã quy định, trừ khi Chủ đầu tư (hoặc Nhà tư vấn),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sau khi nhận được bản tiến độ thông báo cho Nhà thầu biết phạm vi mà bản tiến độ này không phù hợp với hợp đồng. Người của Chủ đầu tư sẽ được phép dựa vào bản tiến độ này để vạch ra kế hoạch cho các hoạt động của họ.</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phải thông báo ngay lập tức cho Chủ đầu tư (hoặc Nhà tư vấn) về các sự kiện hoặc tình huống cụ thể có thể xảy ra trong tương lai có tác động xấu hoặc làm chậm việc thực hiện công việc hay làm tăng giá hợp đồng. Trong trường hợp đó, Chủ đầu tư (hoặc Nhà tư vấn) có thể yêu cầu Nhà thầu báo cáo về những ảnh hưởng của các sự kiện hoặc tình huống trong tương lai và/hoặc đề xuất theo khoản 3 Điều 16.</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Bất cứ thời điểm nào Chủ đầu tư (hoặc Nhà tư vấn) thông báo cho Nhà thầu là tiến độ thực hiện đã không tuân thủ (trong phạm vi đã định) đúng hợp đồng hoặc phù hợp với tiến độ thực tế và với các kế hoạch mà Nhà thầu đệ trình, Nhà thầu phải nộp cho Chủ đầu tư một bản tiến độ sửa đổi phù hợp với khoản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10.4. Gia hạn Thời gian hoàn thành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sẽ được phép theo khoản 1 Điều 24 gia hạn thời gian hoàn thành nếu và ở phạm vi mà việc hoàn thành cho mục đích của khoản 1 Điều 9 đang hoặc sẽ bị chậm trễ do một trong những lý do sau đây: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Có sự thay đổi (trừ khi việc điều chỉnh thời gian hoàn thành đã được thống nhất theo khoản 3 Điều 16 hoặc một sự thay đổi quan trọng của một phần công việc có trong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b) Nguyên nhân của sự chậm trễ dẫn đến việc được kéo dài thêm về mặt thời gian theo một khoản của những điều kiện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Sự chậm trễ, trở ngại trên công trường do Chủ đầu tư, nhân lực của Chủ đầu tư hay các Nhà thầu khác của Chủ đầu tư gây ra.</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d) Việc thiếu nhân lực hay hàng hóa không thể lường trước được do các hoạt động của Chính phủ;</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 Trong trường hợp bất khả kháng theo quy định tại Điều 23.</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Nhà thầu cho rằng mình được phép gia hạn thời gian hoàn thành, Nhà thầu phải thông báo cho Chủ đầu tư (hoặc Nhà tư vấn) theo khoản 1 Điều 24. Khi xác định việc kéo dài thời gian theo khoản này, Chủ đầu tư (hoặc nhà tư vấn) phải xem xét lại những quyết định trước đó và có thể tăng, chứ không được giảm tổng thời gian kéo dài.</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10.5. Chậm trễ do Nhà chức trách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02 điều kiện sau đây cùng được áp dụng, cụ thể như: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Nhà thầu đã thực hiện đúng các thủ tục do Nhà nước quy định, nhưng Nhà chức trách thực hiện không đúng với thời hạn quy định hoặc không thực hiện công việc do Nhà thầu đã đề nghị, và</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Một Nhà thầu có kinh nghiệm không thể lường trước được việc thực hiện chậm hoặc không thực hiện công việc đó khi nộp Hồ sơ dự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Khi đó việc chậm trễ hoặc không thực hiện công việc này sẽ được coi là nguyên nhân gây chậm trễ theo khoản 4 Điều 10.</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10.6. Tiến độ thực hiện thực tế</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Bất cứ thời điểm nào:</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Tiến độ thực hiện thực tế quá chậm để hoàn thành công việc trong khoảng thời gian hoàn thành, và / hoặc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Tiến độ thực tế đã bị hoặc sẽ bị chậm hơn so với tiến độ thực hiện theo kế hoạch (dự kiến) của công việc đó theo khoản 3 Điều 10 mà không phải do những nguyên nhân đã nêu trong khoản 4 Điều 10, khi đó Chủ đầu tư (hoặc Nhà tư vấn) có thể hướng dẫn cho Nhà thầu, theo khoản 3 Điều 10, trình một bản tiến độ được sửa đổi và báo cáo mô tả các biện pháp được sửa đổi mà Nhà thầu đề xuất áp dụng để thực hiện tiến độ và hoàn thành trong thời gian hoàn thành.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Trừ khi Chủ đầu tư (hoặc Nhà tư vấn) có thông báo khác, Nhà thầu sẽ áp dụng những phương pháp đã được sửa đổi này, kể cả khi tăng số giờ làm việc và số lượng nhân lực của Nhà thầu và/hoặc hàng hóa mà Nhà thầu phải chịu rủi ro và mọi chi phí. Nếu những phương pháp được sửa đổi này dẫn đến những chi phí tăng thêm cho Chủ đầu tư, theo khoản 2 Điều 13, Nhà thầu sẽ phải thanh toán những chi phí này cho Chủ đầu tư, ngoài những thiệt hại do việc chậm trễ gây ra (nếu có) theo khoản 7 Điều 10 dưới đây.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10.7. Những thiệt hại do chậm trễ</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xml:space="preserve">Nếu Nhà thầu không tuân thủ khoản 2 Điều 10, thì Nhà thầu theo khoản 2 Điều 13 sẽ phải chi trả cho Chủ đầu tư đối với những thiệt hại do lỗi này. Những thiệt hại này sẽ là số tiền được nêu trong Phụ lục về [Tiến độ thực hiện công việc] sẽ được trả trong khoảng thời gian giữa thời gian hoàn thành theo hợp đồng và ngày đã nêu trong Biên bản nghiệm </w:t>
      </w:r>
      <w:r w:rsidRPr="00372876">
        <w:rPr>
          <w:rFonts w:eastAsia="Times New Roman"/>
          <w:color w:val="000000"/>
          <w:sz w:val="26"/>
          <w:szCs w:val="26"/>
        </w:rPr>
        <w:lastRenderedPageBreak/>
        <w:t>thu công việc. Tuy nhiên, tổng số tiền theo khoản này sẽ không vượt quá tổng số tiền tối đa do thiệt hại vì chậm trễ gây ra (nêu có) được nêu tại Phụ lục.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Những thiệt hại này sẽ chỉ là những thiệt hại do Nhà thầu đền bù vì lỗi đã gây ra, chứ không phải là việc chấm dứt theo khoản 7 Điều 18 trước khi hoàn thành Công việc. Việc bồi thường thiệt hại này không làm giảm nhẹ đi cho Nhà thầu nghĩa vụ hoàn thành công việc hoặc bất cứ trách nhiệm, nhiệm vụ nào theo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11. Bảo đảm thực hiện hợp đồng và bảo lãnh tiền tạm ứng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11.1. Bảo đảm thực hiện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phải nộp cho Chủ đầu tư bảo đảm thực hiện hợp đồng tương ứng với giá trị và loại tiền tệ [quy định tại </w:t>
      </w:r>
      <w:r w:rsidRPr="00372876">
        <w:rPr>
          <w:rFonts w:eastAsia="Times New Roman"/>
          <w:b/>
          <w:bCs/>
          <w:color w:val="000000"/>
          <w:sz w:val="26"/>
          <w:szCs w:val="26"/>
        </w:rPr>
        <w:t>ĐKCT]</w:t>
      </w:r>
      <w:r w:rsidRPr="00372876">
        <w:rPr>
          <w:rFonts w:eastAsia="Times New Roman"/>
          <w:color w:val="000000"/>
          <w:sz w:val="26"/>
          <w:szCs w:val="26"/>
        </w:rPr>
        <w:t> của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phải gửi bảo đảm thực hiện hợp đồng cho Chủ đầu tư,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sau khi cả hai bên đã ký hợp đồng. Bảo đảm thực hiện hợp đồng phải do một ngân hàng hoặc một tổ chức tài chính đủ điều kiện theo quy định của pháp luật cấp theo mẫu tại Phụ lục hoặc theo mẫu khác được Chủ đầu tư chấp thuận.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phải đảm bảo rằng bảo đảm thực hiện có hiệu lực cho tới khi Nhà thầu đã thi công và hoàn thành công trình và sửa chữa xong các sai sót. Nếu các điều khoản của Bảo đảm thực hiện nêu rõ ngày hết hạn và Nhà thầu chưa được nhận Chứng nhận thực hiện vào thời điểm [quy định tại </w:t>
      </w:r>
      <w:r w:rsidRPr="00372876">
        <w:rPr>
          <w:rFonts w:eastAsia="Times New Roman"/>
          <w:b/>
          <w:bCs/>
          <w:color w:val="000000"/>
          <w:sz w:val="26"/>
          <w:szCs w:val="26"/>
        </w:rPr>
        <w:t>ĐKCT] </w:t>
      </w:r>
      <w:r w:rsidRPr="00372876">
        <w:rPr>
          <w:rFonts w:eastAsia="Times New Roman"/>
          <w:color w:val="000000"/>
          <w:sz w:val="26"/>
          <w:szCs w:val="26"/>
        </w:rPr>
        <w:t>trước ngày hết hạn, Nhà thầu sẽ phải gia hạn hiệu lực của Bảo đảm thực hiện cho tới khi công việc đã được hoàn thành và mọi sai sót đã được sửa chữa xong.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Chủ đầu tư không được thu bảo đảm thực hiện hợp đồng, ngoại trừ số tiền mà Chủ đầu tư được quyền hưởng theo hợp đồng trong trường hợp:</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Nhà thầu không gia hạn được hiệu lực của bảo đảm thực hiện hợp đồng, trong trường hợp đó Chủ đầu tư có thể thu toàn bộ số tiền của bảo đảm thực hiện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Nhà thầu không thanh toán cho Chủ đầu tư khoản nợ như Nhà thầu thỏa thuận hoặc được xác định phải trả tại khoản 2 Điều 13 hoặc Điều 24,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sau khi thỏa thuận hoặc quyết định phải trả.</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Nhà thầu không sửa chữa những sai sót,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sau khi nhận được thông báo của Chủ đầu tư yêu cầu sửa chữa sai sót, hoặc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d) Trường hợp cho phép Chủ đầu tư được chấm dứt hợp đồng theo khoản 7 Điều 18, bất kể có thông báo chấm dứt hay chưa.</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Chủ đầu tư phải bồi thường và gánh chịu những thiệt hại cho Nhà thầu về những hư hỏng, tổn thất và chi phí (bao gồm chi phí và lệ phí tư pháp) do việc khiếu nại về bảo đảm thực hiện hợp đồng gây nên thuộc phạm vi mà Chủ đầu tư không được phép khiếu nại.</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Chủ đầu tư phải trả lại bảo đảm thực hiện hợp đồng cho Nhà thầu,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sau khi cấp biên bản nghiệm thu hoàn thành đưa công trình vào khai thác sử dụng và sau khi Chủ đầu tư đã nhận được bảo đảm bảo hành công trình theo đúng quy định của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11.2. Bảo lãnh tiền tạm ứng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phải nộp cho Chủ đầu tư bảo lãnh tiền tạm ứng,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xml:space="preserve">, sau khi hợp đồng có hiệu lực với tương ứng với giá trị và loại tiền tạm </w:t>
      </w:r>
      <w:r w:rsidRPr="00372876">
        <w:rPr>
          <w:rFonts w:eastAsia="Times New Roman"/>
          <w:color w:val="000000"/>
          <w:sz w:val="26"/>
          <w:szCs w:val="26"/>
        </w:rPr>
        <w:lastRenderedPageBreak/>
        <w:t>ứng. Bảo lãnh tạm ứng phải có hiệu lực cho đến khi việc thu hồi tiền tạm ứng kết thúc và sẽ được giảm trừ tương ứng với giá trị tiền tạm ứng được thu hồi.</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12. Giá hợp đồng, tạm ứng và thanh toán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12.1. Giá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Trừ khi các bên có quy định khác [quy định tại </w:t>
      </w:r>
      <w:r w:rsidRPr="00372876">
        <w:rPr>
          <w:rFonts w:eastAsia="Times New Roman"/>
          <w:b/>
          <w:bCs/>
          <w:color w:val="000000"/>
          <w:sz w:val="26"/>
          <w:szCs w:val="26"/>
        </w:rPr>
        <w:t>ĐKCT]</w:t>
      </w:r>
      <w:r w:rsidRPr="00372876">
        <w:rPr>
          <w:rFonts w:eastAsia="Times New Roman"/>
          <w:color w:val="000000"/>
          <w:sz w:val="26"/>
          <w:szCs w:val="26"/>
        </w:rPr>
        <w:t>, hợp đồng này là hợp đồng trọn gói và chỉ được điều chỉnh theo các quy định trong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Sau khi đánh giá toàn bộ công việc mà Nhà thầu đã thực hiện và đã hoàn thành tất cả các nghĩa vụ theo quy định của hợp đồng, Chủ đầu tư sẽ thanh toán cho Nhà thầu giá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Trừ khi có các quy định khác rõ ràng trong hợp đồng, giá hợp đồng bao gồm tất cả các chi phí để thực hiện công việc: toàn bộ chi phí, phí, lợi nhuận và tất cả các loại thuế liên quan đến công việc theo đúng quy định của pháp luật;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d) Giá hợp đồng bao gồm tất cả chi phí liên quan đến bản quyền,...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 Trừ khi có quy định khác rõ ràng trong hợp đồng, Nhà thầu phải tự chịu mọi rủi ro liên quan đến chi phí thực hiện công việc và Nhà thầu được xem như đã có được tất cả các thông tin cần thiết và đã tính đến tất cả các tình huống có thể ảnh hưởng tới chi phí khi xác định giá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12.2. Tạm ứng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Tạm ứng hợp đồng [quy định tại </w:t>
      </w:r>
      <w:r w:rsidRPr="00372876">
        <w:rPr>
          <w:rFonts w:eastAsia="Times New Roman"/>
          <w:b/>
          <w:bCs/>
          <w:color w:val="000000"/>
          <w:sz w:val="26"/>
          <w:szCs w:val="26"/>
        </w:rPr>
        <w:t>ĐKCT]</w:t>
      </w:r>
      <w:r w:rsidRPr="00372876">
        <w:rPr>
          <w:rFonts w:eastAsia="Times New Roman"/>
          <w:color w:val="000000"/>
          <w:sz w:val="26"/>
          <w:szCs w:val="26"/>
        </w:rPr>
        <w:t>, theo đó:</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Sau khi nhận được bảo đảm thực hiện hợp đồng và bảo lãnh tiền tạm ứng, Chủ đầu tư sẽ ứng trước cho Nhà thầu (tổng giá trị tạm ứng hợp đồng không được vượt quá 30% giá trị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Tiền tạm ứng sẽ được thu hồi bằng cách giảm trừ trong các lần thanh toán. Tỷ lệ giảm trừ sẽ dựa trên tỷ lệ thu hồi được quy định trong Phụ lục về [Giá hợp đồng, tạm ứng và thanh toán]. Tiền tạm ứng hợp đồng sẽ được thu hồi hết khi giá trị thanh toán/ giải ngân đạt 80% giá hợp đồng như được quy định chi tiết tại Phụ lục về [Giá hợp đồng, tạm ứng và thanh toán].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Trường hợp sản xuất các cấu kiện, bán thành phẩm có giá trị lớn, vật liệu xây dựng phải dự trữ theo mùa được tạm ứng để thực hiện theo quy định tại khoản 7 Điều 18 Nghị định số 37/2015/NĐ-CP , hồ sơ tạm ứng phải liệt kê danh mục, đơn giá và tổng giá trị từng loại vật liệu, cấu kiện, bán thành phẩm. Khi thanh toán phải giảm trừ giá trị khối lượng hoàn thành được nghiệm thu tương ứng với phần giá trị đã được tạm ứng theo nội dung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12.3. Thanh toán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Đồng tiền và hình thức thanh toán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i. Đồng tiền sử dụng để thanh toán hợp đồng xây dựng là đồng tiền Việt Nam và đồng tiền [quy định tại </w:t>
      </w:r>
      <w:r w:rsidRPr="00372876">
        <w:rPr>
          <w:rFonts w:eastAsia="Times New Roman"/>
          <w:b/>
          <w:bCs/>
          <w:color w:val="000000"/>
          <w:sz w:val="26"/>
          <w:szCs w:val="26"/>
        </w:rPr>
        <w:t>ĐKCT]</w:t>
      </w:r>
      <w:r w:rsidRPr="00372876">
        <w:rPr>
          <w:rFonts w:eastAsia="Times New Roman"/>
          <w:color w:val="000000"/>
          <w:sz w:val="26"/>
          <w:szCs w:val="26"/>
        </w:rPr>
        <w: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ii. Hình thức thanh toán bằng chuyển khoản hoặc bằng hình thức [quy định tại </w:t>
      </w:r>
      <w:r w:rsidRPr="00372876">
        <w:rPr>
          <w:rFonts w:eastAsia="Times New Roman"/>
          <w:b/>
          <w:bCs/>
          <w:color w:val="000000"/>
          <w:sz w:val="26"/>
          <w:szCs w:val="26"/>
        </w:rPr>
        <w:t>ĐKCT]</w:t>
      </w:r>
      <w:r w:rsidRPr="00372876">
        <w:rPr>
          <w:rFonts w:eastAsia="Times New Roman"/>
          <w:color w:val="000000"/>
          <w:sz w:val="26"/>
          <w:szCs w:val="26"/>
        </w:rPr>
        <w:t>, riêng đối với phần thiết bị thực hiện theo hình thức mở L/C không hủy ngang.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Tiến độ thanh toán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Việc thanh toán thực hiện giai đoạn và được chia làm các lần [quy định tại </w:t>
      </w:r>
      <w:r w:rsidRPr="00372876">
        <w:rPr>
          <w:rFonts w:eastAsia="Times New Roman"/>
          <w:b/>
          <w:bCs/>
          <w:color w:val="000000"/>
          <w:sz w:val="26"/>
          <w:szCs w:val="26"/>
        </w:rPr>
        <w:t>ĐKCT]</w:t>
      </w:r>
      <w:r w:rsidRPr="00372876">
        <w:rPr>
          <w:rFonts w:eastAsia="Times New Roman"/>
          <w:color w:val="000000"/>
          <w:sz w:val="26"/>
          <w:szCs w:val="26"/>
        </w:rPr>
        <w:t>, chi tiết như quy định của tiến độ thanh toán được nêu cụ thể tại Phụ lục về [Giá hợp đồng, tạm ứng và thanh toán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Chủ đầu tư sẽ thanh toán cho Nhà thầu toàn bộ giá hợp đồng đã ký sau khi Nhà thầu hoàn thành toàn bộ công việc của hợp đồng đã được nghiệm thu, các bên đã hoàn thành việc quyết toán hợp đồng theo Điều 25 và sau khi Chủ đầu tư nhận được bảo đảm bảo hành công trình của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Các đợt thanh toán thực hiện theo tiến độ thanh toán này. Trường hợp, tiến độ thực hiện công việc thực tế chậm hơn tiến độ thanh toán của hợp đồng, Chủ đầu tư có thể đồng ý xác định mức thanh toán theo tiến độ thanh toán của hợp đồng hoặc thanh toán theo tiến độ thực hiện thực tế khi Nhà thầu hoàn thành công việc.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Tạm thanh toán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Việc tạm thanh toán theo quy định tại khoản 4 Điều 19 Nghị định số 37/2015/NĐ-CP căn cứ vào điều kiện cụ thể của từng lần tạm thanh toán để quyết định giá trị tạm thanh toán và biện pháp bảo đảm đối với các khoản tạm thanh toán.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Đối với các sản phẩm, công việc, công tác đang trong quá trình thi công, chưa hoàn thành theo đúng yêu cầu của hợp đồng thì căn cứ mức độ hoàn thành đối với từng trường hợp cụ thể và chi tiết đơn giá sản phẩm, công việc, công tác đó trong hợp đồng để thực hiện tạm thanh toán.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Hồ sơ thanh toán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sẽ nộp các bộ hồ sơ thanh toán [quy định tại </w:t>
      </w:r>
      <w:r w:rsidRPr="00372876">
        <w:rPr>
          <w:rFonts w:eastAsia="Times New Roman"/>
          <w:b/>
          <w:bCs/>
          <w:color w:val="000000"/>
          <w:sz w:val="26"/>
          <w:szCs w:val="26"/>
        </w:rPr>
        <w:t>ĐKCT]</w:t>
      </w:r>
      <w:r w:rsidRPr="00372876">
        <w:rPr>
          <w:rFonts w:eastAsia="Times New Roman"/>
          <w:color w:val="000000"/>
          <w:sz w:val="26"/>
          <w:szCs w:val="26"/>
        </w:rPr>
        <w:t> lên Chủ đầu tư sau khi đến thời hạn thanh toán nêu trong hợp đồng. Hồ sơ thanh toán bao gồm các tài liệu chủ yếu sau (và các tài liệu khác) [quy định tại </w:t>
      </w:r>
      <w:r w:rsidRPr="00372876">
        <w:rPr>
          <w:rFonts w:eastAsia="Times New Roman"/>
          <w:b/>
          <w:bCs/>
          <w:color w:val="000000"/>
          <w:sz w:val="26"/>
          <w:szCs w:val="26"/>
        </w:rPr>
        <w:t>ĐKCT]</w:t>
      </w:r>
      <w:r w:rsidRPr="00372876">
        <w:rPr>
          <w:rFonts w:eastAsia="Times New Roman"/>
          <w:color w:val="000000"/>
          <w:sz w:val="26"/>
          <w:szCs w:val="26"/>
        </w:rPr>
        <w: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Biên bản nghiệm thu khối lượng hoàn thành trong giai đoạn thanh toán có xác nhận của đại diện Chủ đầu tư hoặc đại diện Nhà tư vấn (nếu có) và đại diện Nhà thầu; Biên bản nghiệm thu khối lượng này là bản xác nhận hoàn thành công trình, hạng mục công trình, khối lượng công việc phù hợp với phạm vi công việc phải thực hiện theo hợp đồng (không cần xác nhận khối lượng hoàn thành chi tiết);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Bảng xác định giá trị khối lượng phát sinh (nếu có) nằm ngoài phạm vi công việc phải thực hiện theo hợp đồng đã ký kết có xác nhận của đại diện Chủ đầu tư hoặc đại diện nhà tư vấn (nếu có) và đại diện Nhà thầu như Phụ lục số 3;</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Đề nghị thanh toán của Nhà thầu như Phụ lục số 1 gồm các nội dung: giá trị khối lượng hoàn thành theo hợp đồng như Phụ lục số 2, giá trị khối lượng các công việc phát sinh (nếu có), giảm trừ tiền tạm ứng, giá trị đề nghị thanh toán trong giai đoạn sau khi đã bù trừ các khoản này có xác nhận của đại diện Chủ đầu tư và đại diện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d) Thời hạn thanh toán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Trừ trường hợp có quy định khác với khoản 2 Điều 13, sau khi nhận đủ hồ sơ thanh toán hợp lệ theo quy định của hợp đồng Chủ đầu tư sẽ thanh toán cho Nhà thầu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 Thanh toán bị chậm trễ</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xml:space="preserve">Nếu Nhà thầu không nhận được tiền thanh toán theo khoản 3 Điều 12, Chủ đầu tư sẽ phải bồi thường thiệt hại về tài chính cho Nhà thầu trên cơ sở số tiền đã không được thanh toán trong thời gian chậm trễ theo lãi suất quá hạn áp dụng cho ngày đầu tiên </w:t>
      </w:r>
      <w:r w:rsidRPr="00372876">
        <w:rPr>
          <w:rFonts w:eastAsia="Times New Roman"/>
          <w:color w:val="000000"/>
          <w:sz w:val="26"/>
          <w:szCs w:val="26"/>
        </w:rPr>
        <w:lastRenderedPageBreak/>
        <w:t>chậm thanh toán do ngân hàng thương mại nơi Nhà thầu mở tài khoản thanh toán công bố cho đến khi Chủ đầu tư đã thanh toán đầy đủ cho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e) Thanh toán tiền bị giữ lại</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Chủ đầu tư sẽ thanh toán toàn bộ các khoản tiền bị giữ lại cho Nhà thầu khi các bên đã đủ căn cứ để xác định giá trị của các lần thanh toán và khi Nhà thầu hoàn thành nghĩa vụ bảo hành công trình theo quy định tại khoản 2 Điều 20.</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13. Quyền và nghĩa vụ chung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13.1. Nhân lực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Chủ đầu tư phải chịu trách nhiệm đảm bảo người của Chủ đầu tư và các Nhà thầu khác của Chủ đầu tư trên công trường: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i. Hợp tác với Nhà thầu theo khoản 3 Điều 15.</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ii. Hành động tương tự như những nội dung yêu cầu Nhà thầu thực hiện theo điểm a, b và c của khoản 5 Điều 15 và theo khoản 13 Điều 15.</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Đại diện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Chủ đầu tư có thể chỉ định người đại diện để thực hiện hợp đồng. Trong trường hợp này, Chủ đầu tư phải cung cấp cho Nhà thầu thông báo về tên, địa chỉ, nhiệm vụ và quyền hạn của người đại diện.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Đại diện của Chủ đầu tư sẽ phải thực thi các nhiệm vụ đã được phân công cho mình và sẽ thực hiện các quyền lực được ủy quyền bởi Chủ đầu tư. Trừ khi và cho đến khi Chủ đầu tư thông báo khác cho Nhà thầu, Đại diện của Chủ đầu tư được coi là có toàn quyền của Chủ đầu tư theo hợp đồng, ngoại trừ chi tiết cụ thể trong khoản 7 Điều 18.</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Chủ đầu tư muốn thay thế bất cứ người nào được chỉ định làm đại diện cho mình thì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Chủ đầu tư phải cung cấp cho Nhà thầu một thông báo về tên, địa chỉ, nhiệm vụ và quyền hạn cùng ngày chỉ định người thay thế.</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Nhân viên khác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Chủ đầu tư có thể chỉ định nhân viên đại diện để thực hiện một số công việc cụ thể của hợp đồng. Trong trường hợp này, Chủ đầu tư phải cung cấp cho Nhà thầu thông báo bằng văn bản cho Nhà thầu về tên, các thông tin để liên lạc, nhiệm vụ và quyền hạn của nhân viên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Những nhân viên này phải là những người có trình độ thích hợp, có đủ trình độ thực hiện những nhiệm vụ và những quyền hạn được giao và thông thạo ngôn ngữ giao tiếp được quy định tại khoản 1 Điều 3.</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d) Người được ủy quyền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Tất cả những người bao gồm đại diện Chủ đầu tư và những người được phân công nhiệm vụ hoặc ủy quyền của Chủ đầu tư, sẽ chỉ có quyền đưa ra các chỉ dẫn cho Nhà thầu trong trường hợp được nêu rõ trong việc ủy quyền. Bất kỳ sự chấp thuận, xem xét, xác nhận, đồng ý, kiểm tra, giám sát, chỉ dẫn, thông báo, đề xuất, yêu cầu, kiểm định hoặc các hành động tương tự của người được ủy quyền, để phù hợp với việc ủy quyền, sẽ có cùng hiệu lực như do chính Chủ đầu tư thực hiện. Tuy nhiên: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i. Nó sẽ không làm giảm bớt bất kỳ trách nhiệm nào theo hợp đồng của Nhà thầu, bao gồm trách nhiệm về lỗi, sự bỏ sót, sự không nhất quán và không đúng yêu cầu, trừ khi có quy định khác trong thông báo có liên quan đến người được ủy quyền về các hành động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ii. Bất kỳ một sự thất bại nào trong việc không chấp thuận một công việc, thiết bị hoặc vật liệu nào đó, sẽ không đồng nghĩa với việc phê duyệt và, do vậy, sẽ không phương hại đến quyền của Chủ đầu tư trong việc bác bỏ công việc, thiết bị, hoặc vật liệu đó;</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iii. Nếu Nhà thầu có điều gì hoài nghi đối với một quyết định hoặc chỉ dẫn nào của người được ủy quyền thì Nhà thầu có thể nêu vấn đề đó với Chủ đầu tư, để nhanh chóng khẳng định, sửa đổi hoặc thay thế quyết định hoặc chỉ dẫn đó.</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13.2. Khiếu nại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Chủ đầu tư nhận thấy mình có quyền với bất kỳ khoản thanh toán nào theo bất cứ điều nào của những Điều kiện này hoặc các quy định khác liên quan đến hợp đồng, và/ hoặc đối với việc kéo dài thời gian thông báo sai sót, Chủ đầu tư phải thông báo và cung cấp chi tiết cụ thể cho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Chủ đầu tư phải thông báo càng sớm càng tốt sau khi nhận thấy vấn đề hoặc tình huống dẫn tới khiếu nại. Thông báo về việc kéo dài Thời hạn thông báo sai sót phải được thực hiện trước khi hết hạn thời gian thông báo.</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Các thông tin chi tiết phải xác định cụ thể về điều khoản hoặc cơ sở khiếu nại khác, và phải bao gồm chứng minh về số tiền và/hoặc sự kéo dài mà Chủ đầu tư nhận thấy mình có quyền được hưởng liên quan đến hợp đồng. Chủ đầu tư sau đó phải tiến hành theo khoản 4 Điều 13 để nhất trí hoặc quyết định (i) số tiền (nếu có) mà Chủ đầu tư có quyền yêu cầu Nhà thầu thanh toán và/hoặc (ii) kéo dài (nếu có) thời hạn thông báo sai sót theo khoản 2 Điều 21.</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Chủ đầu tư có thể khấu trừ số tiền này từ bất kỳ khoản nợ hay sẽ nợ nào của Nhà thầu. Chủ đầu tư chỉ được quyền trừ hoặc giảm số tiền từ tổng số được xác nhận khoản nợ của Nhà thầu hoặc theo một khiếu nại nào khác đối với Nhà thầu theo khoản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13.3. Các chỉ dẫn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Chủ đầu tư có thể đưa ra cho Nhà thầu những chỉ dẫn cần thiết để Nhà thầu thực hiện nghĩa vụ của mình theo hợp đồng. Mỗi một chỉ dẫn phải được viết thành văn bản và phải nêu rõ nghĩa vụ liên quan và các khoản (hoặc điều khoản khác của hợp đồng) mà trong đó các nghĩa vụ được ghi rõ. Nếu việc chỉ dẫn dẫn đến một thay đổi thì áp dụng Điều 16.</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phải tiếp nhận các chỉ dẫn của Chủ đầu tư, đại diện Chủ đầu tư hoặc những người có quyền hạn phù hợp được ủy quyền theo Điều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13.4. Quyết định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Bất kể khi nào điều kiện này quy định rằng Chủ đầu tư phải đồng ý hoặc quyết định vấn đề, Chủ đầu tư phải trao đổi với Nhà thầu để cố gắng đi đến thỏa thuận. Nếu không đạt được thỏa thuận, Chủ đầu tư phải đưa ra một quyết định khách quan phù hợp hợp đồng trên cơ sở xem xét kỹ tất cả các bối cảnh liên quan.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xml:space="preserve">Chủ đầu tư phải thông báo cho Nhà thầu về từng thỏa thuận hoặc quyết định cùng với các thông tin cụ thể để chứng minh. Mỗi bên phải cố gắng tôn trọng hiệu lực của mỗi thỏa thuận hoặc quyết định, trừ khi Nhà thầu đưa ra một thông báo cho Chủ đầu tư về </w:t>
      </w:r>
      <w:r w:rsidRPr="00372876">
        <w:rPr>
          <w:rFonts w:eastAsia="Times New Roman"/>
          <w:color w:val="000000"/>
          <w:sz w:val="26"/>
          <w:szCs w:val="26"/>
        </w:rPr>
        <w:lastRenderedPageBreak/>
        <w:t>sự không thỏa mãn của mình với quyết định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kể từ khi nhận được thông báo. Sau đó, bên kia có thể chuyển sự bất đồng cho Ban xử lý tranh chấp (nếu có) theo khoản 4 Điều 24.</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13.5. Nghĩa vụ cho Nhà thầu quyền tiếp cận công trường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Chủ đầu tư phải cho Nhà thầu quyền tiếp cận và sử dụng toàn bộ các phần của công trường trong suốt thời gian thực hiện hợp đồng. Nếu không quy định thời gian trong Phụ lục về [Hồ sơ dự thầu (hoặc hồ sơ yêu cầu) của Chủ đầu tư], Chủ đầu tư phải cho phép Nhà thầu quyền tiếp cận và quyền sử dụng công trường để triển khai thi công xây dựng công trình đúng theo tiến độ thực hiện công việc đã trình cho Chủ đầu tư theo khoản 3 Điều 10.</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Trường hợp Nhà thầu không nhận được quyền tiếp cận và sử dụng công trường do sự chậm trễ của Chủ đầu tư và phải gánh chịu chi phí phát sinh trong thời gian này, thì Nhà thầu phải thông báo cho Chủ đầu tư và được quyền theo khoản 1 Điều 24 yêu cầu: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Kéo dài thời gian thời gian thi công do sự chậm trễ này, nếu việc hoàn thành bị chậm hoặc sẽ bị chậm, theo khoản 4 Điều 10.</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Được thanh toán chi phí phát sinh và cộng thêm vào trong Giá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Sau khi nhận được thông báo này Chủ đầu tư (hoặc Nhà tư vấn) phải thực hiện theo khoản 4 Điều 13 để chấp thuận hoặc quyết định vấn đề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Tuy nhiên, nếu và trong phạm vi việc Chủ đầu tư không cho phép những quyền này cho Nhà thầu là do sai sót hoặc sự chậm trễ của Nhà thầu, bao gồm một sai sót, hoặc chậm trễ trong việc nộp bất cứ tài liệu nào của Nhà thầu, thì Nhà thầu sẽ không được quyền hưởng việc gia hạn thời gian, chi phí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13.6. Hỗ trợ Nhà thầu trong việc xin phép cơ quan có thẩm quyền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Chủ đầu tư phải (trong trường hợp có thể) hỗ trợ hợp lý cho Nhà thầu theo đề nghị của Nhà thầu trong việc xin giấy phép hoặc văn bản chấp thuận để thực hiện công việc theo quy định của pháp luật.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13.7. Các quyền và nghĩa vụ khác theo quy định của pháp luật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14. Nhiệm vụ, quyền hạn của Nhà tư vấn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14.1. Nhiệm vụ và quyền hạn của Nhà tư vấn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tư vấn là người sẽ thực hiện các nhiệm vụ do Chủ đầu tư giao theo hợp đồng tư vấn. Nhà tư vấn có thể bao gồm những cá nhân có trình độ chuyên môn phù hợp và có đủ năng lực để thực hiện những công việc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tư vấn không có quyền sửa đổi hợp đồng. Nhà tư vấn có thể thực hiện quyền hạn được gắn với chức danh Nhà tư vấn như đã được xác định hoặc do thấy cần thiết trong hợp đồng. Nếu Nhà tư vấn được yêu cầu phải có sự chấp thuận của Chủ đầu tư trước khi thực thi một quyền hạn được xác định cụ thể thì những yêu cầu này phải được quy định rõ trong hợp đồng. Chủ đầu tư cam kết không áp đặt thêm những hạn chế về quyền hạn của Nhà tư vấn, trừ những gì đã thỏa thuận với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Trừ khi được nêu khác đi trong điều kiện này, thì:</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Mỗi khi thực thi nhiệm vụ hoặc thực hiện một quyền hạn đã được xác định cụ thể hoặc bao hàm trong hợp đồng, Nhà tư vấn được xem là làm việc cho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b) Nhà tư vấn không có quyền giảm bớt bất kỳ nhiệm vụ, nghĩa vụ hoặc trách nhiệm nào theo hợp đồng, cho một bên nào, và</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Bất kỳ sự chấp thuận, kiểm tra, xác nhận, đồng ý, xem xét, thẩm tra, chỉ dẫn, thông báo, đề xuất, yêu cầu, thử nghiệm hoặc hành động tương tự nào của Nhà tư vấn (bao gồm cả trường hợp không có sự phản đối) cũng không hề miễn cho Nhà thầu khỏi bất kỳ trách nhiệm nào theo hợp đồng, bao gồm cả trách nhiệm đối với các sai sót, bỏ sót, không nhất quán và không tuân thủ đúng.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14.2. Ủy quyền của Nhà tư vấn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tư vấn có thể phân công nhiệm vụ và ủy quyền cho một số cá nhân nhất định sau khi được sự chấp thuận của Chủ đầu tư. Những cá nhân này có thể là một Nhà tư vấn thường trú và/hoặc giám sát viên độc lập được chỉ định để giám sát và/hoặc chạy thử các hạng mục thiết bị và/hoặc vật liệu. Sự phân công, ủy quyền hoặc hủy bỏ sự phân công, ủy quyền của Nhà tư vấn phải thể hiện bằng văn bản và chỉ có hiệu lực khi nào cả hai bên nhận được văn bản đó. Tuy nhiên, trừ khi có thỏa thuận khác của hai bên, Nhà tư vấn sẽ không ủy quyền để quyết định bất kỳ vấn đề gì theo khoản 4 Điều 13.</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Các cá nhân này phải là những người có trình độ phù hợp, đủ năng lực để thực hiện các nhiệm vụ theo ủy quyền, đồng thời phải thông thạo ngôn ngữ giao tiếp như đã được xác định tại khoản 1 Điều 3.</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Mỗi người được phân công nhiệm vụ hoặc được ủy quyền chỉ được quyền đưa ra chỉ dẫn cho Nhà thầu trong phạm vi được xác định trong giấy ủy quyền. Bất kỳ sự chấp thuận, kiểm tra, xác nhận, đồng ý, xem xét, giám sát, chỉ dẫn, thông báo, đề xuất, yêu cầu, thử nghiệm hoặc hành động tương tự nào của một cá nhân phù hợp với sự ủy quyền sẽ có cùng hiệu lực như là việc thực hiện công việc của chính Nhà tư vấn. Tuy nhiên: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Bất kỳ một sự không thành công trong công việc, không chấp thuận một công việc, thiết bị hoặc vật liệu nào đó, sẽ không đồng nghĩa là việc phê duyệt, và do vậy, sẽ không phương hại đến quyền của Nhà tư vấn trong việc bác bỏ công việc, thiết bị hoặc vật liệu đó.</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Nếu Nhà thầu có điều gì hoài nghi đối với một quyết định hoặc chỉ dẫn nào đó của người được ủy quyền thì Nhà thầu có thể nêu vấn đề đó với Nhà tư vấn để nhanh chóng khẳng định, điều chỉnh hoặc thay thế quyết định hoặc chỉ dẫn đó.</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14.3. Chỉ dẫn của Nhà tư vấn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tư vấn có thể đưa ra cho Nhà thầu (bất kỳ lúc nào) các chỉ dẫn và bản vẽ bổ sung hoặc sửa đổi cần thiết cho việc thi công xây dựng công trình và sửa chữa mọi sai sót, tất cả phải phù hợp với hợp đồng. Nhà thầu sẽ chỉ nhận các chỉ dẫn của Nhà tư vấn hoặc người được ủy quyền. Nếu có bất kỳ sự chỉ dẫn nào tạo nên sự thay đổi thì sẽ áp dụng theo Điều 16.</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phải tuân theo các chỉ dẫn do Nhà tư vấn hoặc người được ủy quyền đưa ra, về bất kỳ vấn đề nào có liên quan đến hợp đồng. Khi có thể, các chỉ dẫn của Nhà tư vấn và người được ủy quyền phải được đưa ra ở dạng văn bản. Nếu Nhà tư vấn hoặc một người được ủy quyền: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Đưa ra chỉ dẫn bằng miệng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b) Nhận được sự đề nghị hoặc yêu cầu bằng văn bản về chỉ dẫn nhưng không trả lời bằng cách đưa ra ý kiến bằng văn bản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sau khi nhận được đề nghị hoặc yêu cầu đó.</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Thì sự đề nghị hoặc yêu cầu đó chính là chỉ dẫn bằng văn bản của Nhà tư vấn hoặc người được ủy quyền (tùy trường hợp).</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14.4. Thay thế Nhà tư vấn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Chủ đầu tư có ý định thay thế Nhà tư vấn thì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trước khi dự định thay thế, Chủ đầu tư phải thông báo cho Nhà thầu biết chi tiết tương ứng của Nhà tư vấn được dự kiến thay thế. Chủ đầu tư không được thay thế Nhà tư vấn bằng một người mà Nhà thầu có ý kiến từ chối thông qua văn bản thông báo gửi cho Chủ đầu tư kèm theo các lý do phù hợp để làm rõ ý kiến của mình.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14.5. Quyết định của Nhà tư vấn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Những điều kiện này quy định rằng, Nhà tư vấn (thay mặt cho Chủ đầu tư) sẽ tiến hành công việc theo Khoản này để đồng ý hay quyết định một vấn đề, Nhà tư vấn phải trao đổi ý kiến với từng bên để cố gắng đạt được sự thống nhất chung.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tư vấn cần thông báo cho hai bên về từng thỏa thuận hay quyết định với lập luận của mình. Mỗi bên phải cố gắng tôn trọng hiệu lực của mỗi thỏa thuận hoặc quyết định, trừ khi và cho tới khi được xem xét theo Điều 24.</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15. Quyền và nghĩa vụ chung của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15.1. Trách nhiệm chung của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phải thiết kế, cung cấp thiết bị công nghệ và thi công công trình theo hợp đồng và phải sửa chữa bất kỳ sai sót nào trong công trình. Khi đã hoàn thành, công trình phải đúng theo mục đích sử dụng như xác định trong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phải cung cấp thiết bị và tài liệu của Nhà thầu được nêu trong hợp đồng và toàn bộ người của Nhà thầu, hàng hóa, vật liệu tiêu hao, những thứ khác và dịch vụ bất kể là tạm thời hay lâu dài được yêu cầu trong và cho thiết kế, thi công, hoàn thành và sửa chữa sai sót.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Công trình này phải bao gồm tất cả công việc cần thiết để đáp ứng các yêu cầu của Chủ đầu tư, hoặc được đề cập đến trong hợp đồng và tất cả các công việc (kể cả không được nêu trong hợp đồng) cần thiết cho sự ổn định hoặc việc hoàn thành hoặc sự an toàn và bản thân sự vận hành tốt công trình.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phải chịu trách nhiệm về sự thỏa đáng, ổn định và an toàn cho việc hoạt động trên công trường, các phương pháp xây dựng và toàn bộ công trình.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bất cứ khi nào Chủ đầu tư yêu cầu, phải đệ trình các chi tiết của việc bố trí và các phương pháp mà Nhà thầu đề xuất áp dụng cho việc thi công công trình. Không được thay đổi đáng kể những sự bố trí và các phương pháp nếu không thông báo trước với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15.2. Đại diện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phải chỉ định đại diện Nhà thầu và ủy quyền cho người đại diện thay mặt Nhà thầu quản lý thực hiện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xml:space="preserve">Trừ khi đại diện Nhà thầu được nêu tên trong hợp đồng, trước ngày khởi công, Nhà thầu phải nộp cho Chủ đầu tư tên và các chi tiết của người mà Nhà thầu đề nghị làm Đại diện </w:t>
      </w:r>
      <w:r w:rsidRPr="00372876">
        <w:rPr>
          <w:rFonts w:eastAsia="Times New Roman"/>
          <w:color w:val="000000"/>
          <w:sz w:val="26"/>
          <w:szCs w:val="26"/>
        </w:rPr>
        <w:lastRenderedPageBreak/>
        <w:t>của Nhà thầu để xem xét và đồng ý. Nếu người này không được chấp nhận hoặc sau đó bị hủy bỏ hoặc nếu người được bổ nhiệm không đảm bảo hoạt động với tư cách là người đại diện Nhà thầu thì, tương tự như vậy, Nhà thầu phải trình tên và các thông tin chi tiết của người đại diện khác thích hợp cho vị trí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không được sự đồng ý trước của Chủ đầu tư, Nhà thầu không được bãi nhiệm đại diện Nhà thầu hoặc bổ nhiệm người khác thay thế.</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Đại diện của Nhà thầu, thay mặt Nhà thầu, phải tiếp nhận các chỉ dẫn theo khoản 3 Điều 13 hoặc khoản 3 Điều 14.</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Đại diện của Nhà thầu có thể ủy quyền chức năng và thẩm quyền cho những người có năng lực và có thể hủy bỏ việc ủy quyền này tại bất cứ thời điểm nào. Việc ủy quyền hoặc hủy bỏ sẽ chỉ có hiệu lực khi Chủ đầu tư nhận được thông báo trước do đại diện Nhà thầu ký, nêu tên người này và quy định quyền, chức năng và thẩm quyền được giao hoặc hủy bỏ.</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Đại diện Nhà thầu và những người này phải thông thạo ngôn ngữ giao tiếp được xác định tại khoản 1 Điều 3.</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15.3. Hợp tác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Như đã được quy định trong hợp đồng hoặc chỉ dẫn của Chủ đầu tư (hoặc Nhà tư vấn), Nhà thầu phải có trách nhiệm thực hiện việc hợp tác trong công việc đối với:</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Nhân lực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Các Nhà thầu khác do Chủ đầu tư thuê, và</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Các nhân viên của các cơ quan có thẩm quyền của Nhà nước, là những người có thể được thuê hoặc cử đến để thực hiện công việc không có trong hợp đồng ở trên.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Các dịch vụ cho những người này và các Nhà thầu khác có thể bao gồm việc sử dụng thiết bị của Nhà thầu, các công trình tạm hoặc việc bố trí đường vào công trường là trách nhiệm của Nhà thầu. Trường hợp các dịch vụ này làm phát sinh chi phí ngoài giá hợp đồng thì các bên xem xét thỏa thuận bổ sung chi phí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phải chịu trách nhiệm về các hoạt động thi công xây lắp của mình trên công trường, và phải phối hợp các hoạt động của mình với hoạt động của các Nhà thầu khác ở phạm vi (nếu có) được nêu rõ trong hồ sơ mời thầu (hoặc hồ sơ yêu cầu)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Theo hợp đồng, nếu có yêu cầu Chủ đầu tư trao cho Nhà thầu quyền sử dụng bất cứ nền móng, kết cấu, nhà xưởng hoặc phương tiện tiếp cận nào theo đề nghị của Nhà thầu, Nhà thầu phải nộp những hồ sơ đề nghị này cho Chủ đầu tư (hoặc Nhà tư vấn) theo đúng thời gian và thể thức quy định trong Hồ sơ mời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15.4. Định vị các mốc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phải định vị công trình theo các mốc và cao trình tham chiếu được xác định trong hợp đồng. Nhà thầu sẽ chịu trách nhiệm về việc định vị đúng tất cả các hạng mục của công trình và phải điều chỉnh sai sót về vị trí, cao độ, kích thước hoặc phóng tuyến của công trình.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xml:space="preserve">Chủ đầu tư sẽ phải chịu trách nhiệm về bất kỳ sai sót nào về việc cung cấp thông tin trong các mục được chỉ ra trên đây hoặc các thông báo để tham chiếu đó (các điểm mốc, </w:t>
      </w:r>
      <w:r w:rsidRPr="00372876">
        <w:rPr>
          <w:rFonts w:eastAsia="Times New Roman"/>
          <w:color w:val="000000"/>
          <w:sz w:val="26"/>
          <w:szCs w:val="26"/>
        </w:rPr>
        <w:lastRenderedPageBreak/>
        <w:t>tuyến và cao trình chuẩn), nhưng Nhà thầu cũng phải cố gắng kiểm chứng độ chính xác của chúng trước khi sử dụng.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Trường hợp, Nhà thầu bị chậm trễ và / hoặc phải chịu chi phí mà không phải do lỗi của mình gây ra, thì Nhà thầu sẽ thông báo cho Chủ đầu tư (hoặc Nhà tư vấn) và có quyền thực hiện theo khoản 1 Điều 24 về:</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Gia hạn thời gian cho sự chậm trễ đó, nếu việc hoàn thành bị hoặc sẽ bị chậm trễ theo khoản 4 Điều 10 và</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Thanh toán mọi chi phí cộng thêm vào giá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Sau khi nhận được thông báo, Chủ đầu tư (hoặc Nhà tư vấn) sẽ tiến hành theo khoản 4 Điều 13 để đồng ý hoặc quyết định (i) xem có phải và (nếu đúng như vậy) thì tới mức nào mà sai sót không thể phát hiện được một cách hợp lý, và (ii) những vấn đề được mô tả ở đoạn a và b trên đây liên quan đến mức độ sai sót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15.5. Các quy định về an toàn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phải:</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Tuân thủ tất cả quy định an toàn lao động hiện hành;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Chịu trách nhiệm về an toàn cho tất cả những người được phép có mặt trên công trường;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Có biện pháp nhằm đảm bảo an toàn cho công trình và cho những người được phép có mặt trên công trường.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15.6. Điều kiện về công trường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Chủ đầu tư phải cung cấp cho Nhà thầu toàn bộ các số liệu liên quan mà Chủ đầu tư có về điều kiện địa chất, địa chất thủy văn và những nội dung của công tác khảo sát về công trường, bao gồm cả các yếu tố môi trường liên quan đến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Trong phạm vi có thể thực hiện được (có tính đến chi phí và thời gian), Nhà thầu được coi là đã có được tất cả những thông tin cần thiết về những rủi ro, bất trắc và những tình huống khác có thể ảnh hưởng hoặc tác động đến hồ sơ dự thầu hoặc công trình. Tương tự, Nhà thầu được coi là đã thẩm tra và xem xét công trường, khu vực xung quanh công trường, các số liệu và thông tin có sẵn nêu trên, và đã được thỏa mãn trước khi nộp thầu, về tất cả những khía cạnh có liên quan, bao gồm (không hạn chế) về:</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Địa hình của công trường, bao gồm cả các điều kiện địa chất công trình;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Điều kiện địa chất thủy văn và khí hậu;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Mức độ và tính chất của công việc và vật liệu cần thiết cho việc thi công, hoàn thành công trình và sửa chữa sai sót;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d) Các quy định của pháp luật về lao động;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 Các yêu cầu của Nhà thầu về đường vào, ăn, ở, phương tiện, nhân lực, điều kiện giao thông, nước và các dịch vụ khác.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được coi là đã đủ thông tin về tính đúng và đủ của điều kiện công trường để xác định Giá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15.7. Điều kiện vật chất không lường trước được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Trong khoản này, “các điều kiện vật chất” là các điều kiện vật chất tự nhiên và nhân tạo, những trở ngại vật chất khác cũng như gây ô nhiễm mà Nhà thầu gặp phải tại công trường khi thi công công trình, bao gồm cả các điều kiện ngầm dưới đất, điều kiện thủy văn nhưng không bao gồm các điều kiện khí hậu.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Nhà thầu gặp phải các điều kiện vật chất bất lợi mà Nhà thầu cho là không lường trước được, thì Nhà thầu phải thông báo cho Chủ đầu tư (hoặc Nhà tư vấn) biết một cách sớm nhất có thể được. Thông báo này sẽ mô tả các điều kiện vật chất sao cho Chủ đầu tư (hoặc Nhà tư vấn) có thể kiểm tra được và phải nêu lý do tại sao Nhà thầu coi các điều kiện vật chất đó là không lường trước được. Nhà thầu phải tiếp tục thi công xây dựng công trình, sử dụng các biện pháp thỏa đáng và hợp lý và là thích ứng với điều kiện vật chất đó, và phải tuân theo bất kỳ chỉ dẫn nào mà Chủ đầu tư (hoặc Nhà tư vấn) có thể đưa ra. Nếu một chỉ dẫn tạo ra sự thay đổi, thì áp dụng theo Điều 16.</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và tới mức độ khi mà Nhà thầu, gặp phải các điều kiện vật chất thuộc loại không lường trước được, gửi thông báo về việc đó, bị chậm trễ và / hoặc gánh chịu chi phí do các điều kiện này gây nên, thì Nhà thầu được hưởng quyền theo khoản 1 Điều 24 về:</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Gia hạn thời gian để bù cho bất kỳ sự chậm trễ nào như vậy, nếu việc hoàn thành bị hoặc sẽ bị chậm trễ, theo khoản 4 Điều 10, và</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Thanh toán bất kỳ chi phí có liên quan và được đưa vào giá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Tuy nhiên trước khi chi phí bổ sung được chấp thuận hoặc quyết định lần cuối cùng theo đoạn (b), Chủ đầu tư (hoặc Nhà tư vấn) cũng có thể xem xét lại về những điều kiện vật chất khác ở các phần tương tự của công trình (nếu có) là thuận lợi hơn và đã được Nhà thầu dự tính trước khi nộp hồ sơ dự thầu một cách hợp lý hay chưa. Nếu những điều kiện vật chất đó thuận lợi hơn, Chủ đầu tư (hoặc Nhà tư vấn) có thể thực hiện theo khoản 4 Điều 13 để đồng ý hoặc quyết định giảm bớt chi phí phát sinh cho những điều kiện này, có thể được thêm vào (trừ bớt) trong giá hợp đồng và chứng chỉ thanh toán. Tuy nhiên, kết quả của việc thực hiện toàn bộ các điều chỉnh theo đoạn (b) và toàn bộ khoản khấu trừ này, đối với các điều kiện tự nhiên gặp phải trong các phần tương tự của công trình, sẽ không dẫn đến việc giảm giá trong giá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Chủ đầu tư (hoặc Nhà tư vấn) có thể tính đến bất kỳ bằng chứng nào về những điều kiện vật chất được Nhà thầu thấy trước khi nộp hồ sơ dự thầu và có thể có được nhưng không bị ràng buộc bởi những bằng chứng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15.8. Quyền về đường đi và phương tiện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phải chịu toàn bộ chi phí và lệ phí cho các quyền về đường đi lại chuyên dùng và/hoặc tạm thời mà Nhà thầu cần có, bao gồm lối vào công trường. Nhà thầu, tự mình, cũng phải có thêm các phương tiện khác bên ngoài công trường cần cho công việc bằng rủi ro và kinh phí của mình.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15.9. Tránh ảnh hưởng đến các công trình và dân cư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không được can thiệp một cách không cần thiết hoặc không thích hợp vào:</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Sự thuận tiện của công chúng, hoặc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Việc tiếp cận, sử dụng và chiếm lĩnh toàn bộ đường đi, vỉa hè bất kể nó là công cộng hay thuộc quyền kiểm soát của Chủ đầu tư hoặc những người khác.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Nhà thầu phải bồi thường và đảm bảo cho Chủ đầu tư không bị mọi thiệt hại gây ra do tất cả các hư hỏng, tổn thất và chi phí (bao gồm các lệ phí và chi phí pháp lý) do bất kỳ sự can thiệp không cần thiết và không phù hợp nào gây ra.</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15.10. Đường vào công trường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về nguyên tắc đã chấp nhận sự có sẵn và phù hợp của các tuyến đường tới công trường. Nhà thầu phải nỗ lực để tránh làm hư hỏng đường hoặc cầu do việc sử dụng đi lại của Nhà thầu hoặc người của Nhà thầu gây ra. Những nỗ lực này phải bao gồm việc sử dụng đúng các phương tiện và tuyến đường thích hợp.</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Trừ khi được quy định khác trong các Điều kiện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Nhà thầu (trong quan hệ giữa các bên) sẽ phải chịu trách nhiệm sửa chữa nếu Nhà thầu làm hỏng khi sử dụng các tuyến đường đó;</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Nhà thầu phải cung cấp các biển hiệu, biển chỉ dẫn cần thiết dọc tuyến đường và phải xin phép nếu các cơ quan liên quan yêu cầu cho việc sử dụng các tuyến đường, biển hiệu, biển chỉ dẫn;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Chủ đầu tư không chịu trách nhiệm về bất cứ khiếu nại nào có thể nảy sinh từ việc sử dụng hoặc các việc liên quan khác đối với các tuyến đường đi lại;</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d) Chủ đầu tư không bảo đảm sự thích hợp hoặc sẵn có các tuyến đường riêng biệt nào, và</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 Chi phí do sự không thích hợp hoặc không có sẵn các tuyến đường vào cho yêu cầu sử dụng của Nhà thầu, sẽ do Nhà thầu chịu.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15.11. Vận chuyển Hàng hóa</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Trừ khi có quy định khác: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Nhà thầu phải thông báo cho Chủ đầu tư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mà mọi thiết bị hoặc hạng mục hàng hóa chính khác được vận chuyển tới công trường;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Nhà thầu phải chịu trách nhiệm về việc đóng gói, xếp hàng, vận chuyển, nhận, dỡ hàng, lưu kho và bảo vệ toàn bộ hàng hóa và các vật dụng khác cần cho công trình; và</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Nhà thầu phải bồi thường và gánh chịu thiệt hại cho Chủ đầu tư đối với các hư hỏng, mất mát và chi phí (kể cả lệ phí và phí tư pháp) do việc vận chuyển hàng hóa và phải thương lượng và thanh toán toàn bộ yêu cầu đòi đền bù phát sinh từ việc vận tải của họ.</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15.12. Thiết bị của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phải chịu trách nhiệm đối với toàn bộ thiết bị của Nhà thầu. Khi được đưa tới công trình, thiết bị của Nhà thầu phải là để dùng riêng cho việc thi công công trình. Nhà thầu không được di chuyển ra khỏi công trường bất kỳ một hạng mục thiết bị chủ yếu nào nếu không được sự đồng ý của Chủ đầu tư (hoặc Nhà tư vấn). Tuy nhiên, không yêu cầu phải có sự đồng ý đối với các xe cộ vận chuyển hàng hóa hoặc Nhân lực Nhà thầu ra khỏi công trường.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15.13. Bảo vệ Môi trường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phải thực hiện các giải pháp hợp lý để bảo vệ môi trường (cả trên và ngoài công trường) và hạn chế thiệt hại và ảnh hưởng tới con người và tài sản do ô nhiễm, tiếng ồn và các hậu quả khác từ hoạt động của Nhà thầu gây ra.</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Nhà thầu phải đảm bảo rằng các khí thải, chất thải trên mặt đất và dòng thải do hoạt động của Nhà thầu không được vượt quá mức quy định trong các yêu cầu của Chủ đầu tư và không được vượt quá mức quy định của Luật hiện hành.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15.14. Điện, nước và dịch vụ khác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Trừ trường hợp quy định ở dưới đây, Nhà thầu phải chịu trách nhiệm cung cấp điện, nước và các dịch vụ khác mà Nhà thầu cần.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có quyền sử dụng cho mục đích thi công Công trình việc cung cấp điện, nước và dịch vụ khác có thể có trên công trường mà các chi tiết và giá đã được đưa ra trong các yêu cầu của Chủ đầu tư. Nhà thầu, phải chịu rủi ro và dùng chi phí của mình, cung cấp máy móc thiết bị cần thiết để sử dụng những dịch vụ này và để đo số lượng tiêu thụ.</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Số lượng tiêu thụ và số tiền phải trả (theo giá cả này) cho các dịch vụ phải được chấp thuận hoặc xác định theo khoản 2 Điều 13 và khoản 4 Điều 13. Nhà thầu phải thanh toán những khoản tiền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15.15. Thiết bị và vật liệu do Chủ đầu tư cấp (nếu có)</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Chủ đầu tư phải có sẵn các thiết bị của mình (nếu có) để Nhà thầu dùng cho thi công công trình phù hợp với các chi tiết nội dung, bố trí sắp xếp và giá cả được nêu trong đặc tính kỹ thuật. Trừ khi có quy định khác trong các đặc tính kỹ thuật thì:</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Chủ đầu tư phải chịu trách nhiệm đối với thiết bị của Chủ đầu tư, trừ trường hợp nêu tại tiết (b) dưới đây.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Nhà thầu phải chịu trách nhiệm đối với từng thiết bị của Chủ đầu tư trong khi người của Nhà thầu vận hành, lái, điều khiển quản lý hoặc kiểm soát nó.</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Số lượng thích hợp và số tiền phải trả (với giá đã nêu) để sử dụng thiết bị của Chủ đầu tư phải được đồng ý hoặc quyết định theo khoản 2 Điều 13 và khoản 4 Điều 13. Nhà thầu phải thanh toán số tiền này cho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Chủ đầu tư phải cung cấp, miễn phí, “các vật liệu do mình cung cấp” (nếu có) theo các chi tiết nêu trong các yêu cầu của Chủ đầu tư. Chủ đầu tư phải chịu rủi ro và dùng chi phí của mình, cung cấp những vật tư này tại thời điểm và địa điểm được quy định trong hợp đồng. Nhà thầu phải kiểm tra những vật liệu này và phải thông báo kịp thời cho Chủ đầu tư về sự thiếu hụt, sai sót hoặc không có của những vật liệu này. Trừ khi hai bên có thỏa thuận khác, Chủ đầu tư phải xác định ngay sự thiếu hụt, sai sót như đã được thông báo.</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Sau khi được kiểm tra, vật liệu cấp không sẽ phải được Nhà thầu bảo quản và giám sát cẩn thận. Trách nhiệm kiểm tra, bảo quản của Nhà thầu không tách Chủ đầu tư khỏi trách nhiệm đối với sự thiếu hụt, sai sót, lỗi không thấy rõ khi kiểm tra.</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15.16. Báo cáo Tiến độ</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Trừ khi có quy định khác [quy định tại </w:t>
      </w:r>
      <w:r w:rsidRPr="00372876">
        <w:rPr>
          <w:rFonts w:eastAsia="Times New Roman"/>
          <w:b/>
          <w:bCs/>
          <w:color w:val="000000"/>
          <w:sz w:val="26"/>
          <w:szCs w:val="26"/>
        </w:rPr>
        <w:t>ĐKCT]</w:t>
      </w:r>
      <w:r w:rsidRPr="00372876">
        <w:rPr>
          <w:rFonts w:eastAsia="Times New Roman"/>
          <w:color w:val="000000"/>
          <w:sz w:val="26"/>
          <w:szCs w:val="26"/>
        </w:rPr>
        <w:t>, các báo cáo tiến độ thực hiện hàng tháng sẽ được Nhà thầu chuẩn bị và nộp cho Nhà tư vấn với số lượng bản [quy định tại </w:t>
      </w:r>
      <w:r w:rsidRPr="00372876">
        <w:rPr>
          <w:rFonts w:eastAsia="Times New Roman"/>
          <w:b/>
          <w:bCs/>
          <w:color w:val="000000"/>
          <w:sz w:val="26"/>
          <w:szCs w:val="26"/>
        </w:rPr>
        <w:t>ĐKCT]</w:t>
      </w:r>
      <w:r w:rsidRPr="00372876">
        <w:rPr>
          <w:rFonts w:eastAsia="Times New Roman"/>
          <w:color w:val="000000"/>
          <w:sz w:val="26"/>
          <w:szCs w:val="26"/>
        </w:rPr>
        <w:t>. Báo cáo đầu tiên phải tính từ ngày khởi công đến ngày cuối cùng của tháng đầu. Sau đó, các báo cáo phải được nộp hàng tháng, mỗi báo cáo phải nộp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sau ngày cuối cùng (của khoảng thời gian liên quan) của tháng.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Báo cáo phải liên tục cho tới khi Nhà thầu hoàn thành toàn bộ công việc còn tồn lại tại thời điểm hoàn thành được nêu trong Biên bản nghiệm thu công trình.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Trừ khi có quy định khác [quy định tại </w:t>
      </w:r>
      <w:r w:rsidRPr="00372876">
        <w:rPr>
          <w:rFonts w:eastAsia="Times New Roman"/>
          <w:b/>
          <w:bCs/>
          <w:color w:val="000000"/>
          <w:sz w:val="26"/>
          <w:szCs w:val="26"/>
        </w:rPr>
        <w:t>ĐKCT]</w:t>
      </w:r>
      <w:r w:rsidRPr="00372876">
        <w:rPr>
          <w:rFonts w:eastAsia="Times New Roman"/>
          <w:color w:val="000000"/>
          <w:sz w:val="26"/>
          <w:szCs w:val="26"/>
        </w:rPr>
        <w:t>, mỗi báo cáo phải có:</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Sơ đồ và mô tả chi tiết tiến độ, bao gồm từng giai đoạn thiết kế, mua sắm thiết bị, gia công, vận chuyển tới công trình, thi công, lắp dựng, kiểm tra và vận hành thử;</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Ảnh mô tả tình trạng gia công chế tạo và tiến độ trên công trường;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Đối với việc gia công chế tạo thiết bị thì tiến độ còn phải mô tả chủng loại vật tư, xuất xứ, tỷ lệ (%) hoàn thành tiến độ và ngày đã bắt đầu hoặc dự kiến sẽ bắt đầu, gồm:</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i. Bắt đầu gia công chế tạo,</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ii. Thử nghiệm của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iii. Kiểm định của Chủ đầu tư và</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iv. Vận chuyển và tới công trường;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d) Các chi tiết về nhân lực và thiết bị của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 Bản sao tài liệu đảm bảo chất lượng, kết quả thử và chứng chỉ của vật liệu;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e) Danh mục các thay đổi, thông báo được đưa ra theo khoản 2 Điều 13 và thông báo được đưa ra theo khoản 1 Điều 24;</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g) Số liệu thống kê về an toàn, gồm chi tiết của các hoạt động và các trường hợp nguy hại liên quan đến yếu tố môi trường và quan hệ công cộng; và</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h) So sánh tiến độ theo kế hoạch và tiến độ thực tế, với chi tiết của mọi sự việc hoặc tình huống có thể gây nguy hại đến việc hoàn thành theo hợp đồng, và các biện pháp đang (hoặc sẽ) được áp dụng để khắc phục sự chậm trễ.</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15.17. An ninh công trường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Trừ khi có quy định khác [quy định tại </w:t>
      </w:r>
      <w:r w:rsidRPr="00372876">
        <w:rPr>
          <w:rFonts w:eastAsia="Times New Roman"/>
          <w:b/>
          <w:bCs/>
          <w:color w:val="000000"/>
          <w:sz w:val="26"/>
          <w:szCs w:val="26"/>
        </w:rPr>
        <w:t>ĐKCT]</w:t>
      </w:r>
      <w:r w:rsidRPr="00372876">
        <w:rPr>
          <w:rFonts w:eastAsia="Times New Roman"/>
          <w:color w:val="000000"/>
          <w:sz w:val="26"/>
          <w:szCs w:val="26"/>
        </w:rPr>
        <w: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Nhà thầu phải chịu trách nhiệm về việc không cho phép những người không có nhiệm vụ vào công trường, và</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Những người có nhiệm vụ được giới hạn trong phạm vi nhân lực của Nhà thầu và của Chủ đầu tư và những người khác do Chủ đầu tư (hoặc người đại diện) thông báo cho Nhà thầu biết, là những người có nhiệm vụ của các Nhà thầu khác do Chủ đầu tư thuê làm việc trên công trường.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15.18. Hoạt động của Nhà thầu trên công trường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phải giới hạn các hoạt động của mình trong phạm vi công trường, và khu vực bổ sung mà Nhà thầu có và được Chủ đầu tư đồng ý là nơi làm việc. Nhà thầu phải chú ý giữ cho thiết bị và nhân lực của mình chỉ hoạt động trong phạm vi công trường và các khu vực bổ sung và giữ cho không lấn sang khu vực lân cận.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Trong thời gian thi công công trình, Nhà thầu phải giữ cho công trường không bị các cản trở không cần thiết, và phải cất giữ hoặc sắp xếp thiết bị hoặc vật liệu thừa của Nhà thầu. Nhà thầu phải dọn sạch rác và dỡ bỏ công trình tạm ra khỏi công trường khi không cần nữa.</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xml:space="preserve">Sau khi Biên bản nghiệm thu đã được cấp cho công trình, Nhà thầu phải dọn sạch và đưa đi tất cả thiết bị Nhà thầu, nguyên vật liệu thừa, phế thải xây dựng, rác rưởi và công trình tạm. Nhà thầu phải giữ công trường và công trình trong trạng thái sạch sẽ và an </w:t>
      </w:r>
      <w:r w:rsidRPr="00372876">
        <w:rPr>
          <w:rFonts w:eastAsia="Times New Roman"/>
          <w:color w:val="000000"/>
          <w:sz w:val="26"/>
          <w:szCs w:val="26"/>
        </w:rPr>
        <w:lastRenderedPageBreak/>
        <w:t>toàn. Tuy nhiên, Nhà thầu có thể để lại công trường, trong giai đoạn thông báo sai sót, những hàng hóa cần để Nhà thầu hoàn thành nghĩa vụ theo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15.19. Đào tạo</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sẽ tiến hành đào tạo nhân lực của Chủ đầu tư để vận hành và bảo trì công trình trong phạm vi được quy định cụ thể trong các yêu cầu của Chủ đầu tư. Nếu hợp đồng nêu rõ việc đào tạo phải được tiến hành trước khi nghiệm thu công trình, công trình sẽ không được coi là hoàn thành để bàn giao theo khoản 1 Điều 9 cho đến khi đào tạo được hoàn thành.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15.20. Tài liệu hoàn công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sẽ chuẩn bị và kịp thời cập nhật một bộ hồ sơ đầy đủ các tài liệu hoàn công về công tác thi công công trình, chỉ rõ chính xác các vị trí, kích cỡ và các chi tiết của công trình xây dựng như đã được thi công. Những tài liệu này sẽ được giữ ở công trường và được sử dụng riêng cho những mục đích của Khoản này. Chủ đầu tư sẽ được cung cấp số lượng bản hồ sơ [quy định tại </w:t>
      </w:r>
      <w:r w:rsidRPr="00372876">
        <w:rPr>
          <w:rFonts w:eastAsia="Times New Roman"/>
          <w:b/>
          <w:bCs/>
          <w:color w:val="000000"/>
          <w:sz w:val="26"/>
          <w:szCs w:val="26"/>
        </w:rPr>
        <w:t>ĐKCT]</w:t>
      </w:r>
      <w:r w:rsidRPr="00372876">
        <w:rPr>
          <w:rFonts w:eastAsia="Times New Roman"/>
          <w:color w:val="000000"/>
          <w:sz w:val="26"/>
          <w:szCs w:val="26"/>
        </w:rPr>
        <w:t> của những hồ sơ này trước khi tiến hành kiểm định khi hoàn thành.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Ngoài ra, Nhà thầu phải cung cấp cho Chủ đầu tư các bản vẽ hoàn công của các công trình, cho thấy tất cả những chi tiết công trình được thực hiện và trình những bản vẽ đó cho Chủ đầu tư để xem xét phê duyệt theo Điều 5. Nhà thầu sẽ nhận được sự chấp thuận của Chủ đầu tư về kích thước, hệ thống tham chiếu và các chi tiết liên quan khác.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Trước khi cấp biên bản nghiệm thu công trình, Nhà thầu sẽ cung cấp cho Chủ đầu tư những số liệu cụ thể và các bản vẽ hoàn công theo các yêu cầu của Chủ đầu tư. Công trình sẽ không được coi là hoàn thành để nghiệm thu theo khoản 1 Điều 9 khi Chủ đầu tư chưa nhận được những tài liệu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15.21. Hướng dẫn vận hành và bảo trì</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Trước khi tiến hành vận hành thử khi hoàn thành, Nhà thầu phải cung cấp cho Chủ đầu tư những tài liệu hướng dẫn vận hành và bảo trì tạm thời đầy đủ các chi tiết để Chủ đầu tư có thể vận hành, bảo dưỡng, tháo đỡ, lắp đặt lại, điều chỉnh và sửa chữa các thiết bị.</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Công trình sẽ không được coi là hoàn thành để nghiệm thu theo khoản 1 Điều 9 khi Chủ đầu tư chưa nhận được những tài liệu hướng dẫn chi tiết cuối cùng về vận hành và bảo trì và những tài liệu hướng dẫn khác được nêu cụ thể trong các yêu cầu của Chủ đầu tư cho những mục đích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15.22. Các vấn đề khác có liên quan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Tất cả các cổ vật, đồng tiền, đồ cổ hoặc các di vật khác hoặc các hạng mục địa chất hoặc khảo cổ được tìm thấy trên công trường sẽ được đặt dưới sự bảo quản và thẩm quyền của Chủ đầu tư. Nhà thầu phải chú ý không cho người của mình hoặc người khác lấy đi hoặc làm hư hỏng các đồ vật tìm thấy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Khi phát hiện ra những đồ vật này, Nhà thầu phải thông báo ngay cho Chủ đầu tư để hướng dẫn giải quyết. Nếu Nhà thầu gặp phải sự chậm trễ và/ hoặc phải chịu chi phí để thực hiện hướng dẫn thì Nhà thầu phải thông báo tiếp cho Chủ đầu tư và có quyền theo khoản 1 Điều 24 yêu cầu: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Kéo dài thời gian bù cho sự chậm trễ này, nếu việc hoàn thành bị hoặc sẽ bị chậm theo khoản 4 Điều 10.</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Thanh toán các chi phí đó và sẽ được tính vào Giá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Sau khi nhận được thông báo tiếp theo này, Chủ đầu tư (hoặc Nhà tư vấn) phải tiến hành theo khoản 4 Điều 13 để đồng ý hoặc quyết định về những vấn đề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15.23. Các quyền và nghĩa vụ khác theo quy định của pháp luật.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16. Điều chỉnh giá và điều chỉnh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16.1. Điều chỉnh giá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Giá hợp đồng được điều chỉnh khi bổ sung khối lượng công việc ngoài phạm vi hợp đồng đã ký hoặc trường hợp [quy định tại </w:t>
      </w:r>
      <w:r w:rsidRPr="00372876">
        <w:rPr>
          <w:rFonts w:eastAsia="Times New Roman"/>
          <w:b/>
          <w:bCs/>
          <w:color w:val="000000"/>
          <w:sz w:val="26"/>
          <w:szCs w:val="26"/>
        </w:rPr>
        <w:t>ĐKCT</w:t>
      </w:r>
      <w:r w:rsidRPr="00372876">
        <w:rPr>
          <w:rFonts w:eastAsia="Times New Roman"/>
          <w:color w:val="000000"/>
          <w:sz w:val="26"/>
          <w:szCs w:val="26"/>
        </w:rPr>
        <w:t>] (nếu có). Khi có khối lượng công việc bổ sung ngoài phạm vi hợp đồng đã ký (hoặc không phải thực hiện theo thiết kế) thì các bên phải lập Phụ lục hợp đồng bổ sung, trong đó cần xác định rõ về khối lượng công việc bổ sung (hoặc không phải thực hiện theo thiết kế) và đơn giá áp dụng.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Trường hợp bất khả kháng thực hiện theo Điều 23.</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16.2. Điều chỉnh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Việc thay đổi có thể được Chủ đầu tư (hoặc Nhà tư vấn) triển khai vào bất cứ thời điểm nào trước khi cấp Biên bản nghiệm thu công trình theo khoản 1 Điều 9 bằng việc yêu cầu thay đổi hoặc do Nhà thầu đề xuất.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chỉ được phép tiến hành thay đổi hoặc sửa chữa các công việc khi có sự chấp thuận của Chủ đầu tư (hoặc Nhà tư vấn). Mọi sửa đổi này không làm giảm hoặc vô hiệu hóa hiệu lực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Trường hợp, Nhà thầu không thực hiện được bất kỳ thay đổi nào theo yêu cầu của Chủ đầu tư thì Nhà thầu phải thông báo ngay cho Chủ đầu tư (hoặc Nhà tư vấn) và nêu rõ lý do (i) Nhà thầu không thể có được nhưng phương tiện cần thiết theo yêu cầu cho việc thay đổi, (ii) Việc đó sẽ làm giảm sự an toàn hoặc ổn định của công trình hoặc (iii) Việc đó sẽ ảnh hưởng không tốt đến việc đạt được các bảo lãnh thực hiện. Khi nhận được thông báo này Chủ đầu tư (hoặc Nhà tư vấn) sẽ xem xét quyết định hoặc thay đổi hướng dẫn.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Trường hợp điều chỉnh hợp đồng khác [quy định tại </w:t>
      </w:r>
      <w:r w:rsidRPr="00372876">
        <w:rPr>
          <w:rFonts w:eastAsia="Times New Roman"/>
          <w:b/>
          <w:bCs/>
          <w:color w:val="000000"/>
          <w:sz w:val="26"/>
          <w:szCs w:val="26"/>
        </w:rPr>
        <w:t>ĐKCT</w:t>
      </w:r>
      <w:r w:rsidRPr="00372876">
        <w:rPr>
          <w:rFonts w:eastAsia="Times New Roman"/>
          <w:color w:val="000000"/>
          <w:sz w:val="26"/>
          <w:szCs w:val="26"/>
        </w:rPr>
        <w: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16.3. Thủ tục điều chỉnh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Khi Chủ đầu tư (hoặc Nhà tư vấn) yêu cầu thay đổi hoặc Nhà thầu đề xuất thay đổi, Nhà thầu sẽ trả lời bằng văn bản lý do tại sao Nhà thầu không thể đáp ứng (nếu là trường hợp đó) hoặc trình: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Bản mô tả thiết kế được đề xuất và/hoặc công việc sẽ được tiến hành và kế hoạch thực hiện chúng,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Đề xuất của Nhà thầu về các thay đổi cần thiết cho Tiến độ thực hiện công việc và thời gian hoàn thành theo Điều 10, và</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Đề xuất của Nhà thầu về việc điều chỉnh Giá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Chủ đầu tư (hoặc Nhà tư vấn) ngay sau khi nhận được đề xuất đó sẽ trả lời nêu rõ đồng ý hay không đồng ý hoặc có ý kiến khác. Nhà thầu sẽ không được trì hoãn công việc nào trong khi đợi sự phản hồi từ phía Chủ đầu tư (hoặc Nhà tư vấn).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17. Nhà thầu phụ</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17.1. Quy định chung về nhà thầu phụ</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a) Nhà thầu không được giao lại toàn bộ công việc theo hợp đồng cho thầu phụ thực hiện và phải chịu trách nhiệm trước Chủ đầu tư về chất lượng, tiến độ, an toàn của tất cả công việc hoặc sai sót do thầu phụ của mình thực hiện.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Nhà thầu sẽ không cần có sự chấp thuận của Chủ đầu tư (hoặc Nhà tư vấn) về các nhà cung cấp vật liệu hoặc về một hợp đồng thầu phụ mà trong đó Nhà thầu phụ đã được ghi tên trong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Cần phải được sự chấp thuận của Chủ đầu tư (hoặc Nhà tư vấn) đối với bất kỳ Nhà thầu phụ nào chưa được nêu trong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d) Nhà thầu phải gửi thông báo cho Chủ đầu tư (hoặc Nhà tư vấn)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trước ngày dự định bắt đầu công việc của mỗi Nhà thầu phụ.</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 Mỗi hợp đồng thầu phụ phải có quy định có thể cho phép Chủ đầu tư yêu cầu hợp đồng thầu phụ được nhượng lại cho Chủ đầu tư theo khoản 2 Điều 17 (nếu hoặc khi có thể áp dụng được), hoặc trong trường hợp chấm dứt hợp đồng theo khoản 7 Điều 18.</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17.2. Nhượng lại lợi ích của hợp đồng thầu phụ</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nghĩa vụ của Nhà thầu phụ kéo dài đến sau ngày hết hạn của thời hạn thông báo sai sót có liên quan, và trước ngày hết hạn, Chủ đầu tư (hoặc Nhà tư vấn) chỉ dẫn cho Nhà thầu nhượng lại lợi ích của các nghĩa vụ đó cho Chủ đầu tư thì Nhà thầu phải thực hiện. Trừ khi được quy định khác về việc nhượng lại, Nhà thầu sẽ không còn nghĩa vụ pháp lý với Chủ đầu tư về công việc do Nhà thầu phụ thực hiện, sau khi việc nhượng lại có hiệu lực.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17.3. Định nghĩa “Nhà thầu phụ được Chủ đầu tư chỉ định”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Trong hợp đồng, “Nhà thầu phụ được Chủ đầu tư chỉ định” là một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Do Chủ đầu tư chỉ định làm nhà thầu phụ cho Nhà thầu để thực hiện một số phần việc chuyên ngành có yêu cầu kỹ thuật cao hoặc khi Nhà thầu không đáp ứng được tiến độ thực hiện hợp đồng sau khi Chủ đầu tư đã yêu cầu, hoặc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Được Chủ đầu tư (hoặc Nhà tư vấn) chỉ dẫn cho Nhà thầu thuê làm nhà thầu phụ.</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17.4. Quyền phản đối việc chỉ định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không có bất kỳ nghĩa vụ nào phải thuê một Nhà thầu phụ được Chủ đầu tư chỉ định khi Nhà thầu nêu ra ý kiến từ chối hợp lý bằng cách thông báo cho Chủ đầu tư (hoặc Nhà tư vấn) càng sớm càng tốt với những lý lẽ chi tiết để chứng minh. Việc phản đối được coi là hợp lý, nếu được đưa ra dựa trên những lý do phù hợp trong đó bao gồm những lý do được nêu ra tại đây, trừ khi Chủ đầu tư đồng ý bồi thường cho Nhà thầu về những vấn đề, hoặc hậu quả từ vấn đề nảy sinh: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Có lý do để tin rằng Nhà thầu phụ không đủ khả năng, nguồn lực hoặc sức mạnh tài chính;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Hợp đồng thầu phụ không nêu ra là Nhà thầu phụ được chỉ định sẽ bồi thường cho Nhà thầu về những hậu quả từ sự thiếu thận trọng hoặc sử dụng hàng hóa không đúng mục đích, do Nhà thầu phụ, các đại lý hoặc nhân viên của Nhà thầu phụ gây ra;</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Hợp đồng thầu phụ không nêu ra rằng, đối với công việc của hợp đồng thầu phụ (gồm cả thiết kế nếu có) Nhà thầu phụ được chỉ định sẽ:</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i. Cam kết với Nhà thầu những trách nhiệm và nghĩa vụ pháp lý sẽ giúp Nhà thầu miễn được nghĩa vụ và trách nhiệm theo hợp đồng, và</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ii. Bồi thường cho Nhà thầu về tất cả trách nhiệm và nghĩa vụ pháp lý phát sinh từ hợp đồng hoặc có liên quan đến hợp đồng và từ những hậu quả hoặc bất kỳ sự không thành công nào của Nhà thầu phụ trong việc thực hiện các trách nhiệm hoặc hoàn thành nghĩa vụ pháp lý đó.</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17.5. Thanh toán cho Nhà thầu phụ được Chủ đầu tư chỉ định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sẽ thanh toán cho Nhà thầu phụ được Chủ đầu tư chỉ định các khoản tiền mà Nhà tư vấn xác định là phải trả theo hợp đồng thầu phụ. Các khoản tiền này cộng với các khoản thanh toán khác sẽ được đưa vào trong giá hợp đồng theo điểm b của khoản 2 Điều 12, trừ trường hợp được nêu trong khoản 6 Điều 17.</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17.6. Bằng chứng đã thanh toán cho Nhà thầu phụ được chỉ định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Trước khi phát hành một giấy thanh toán bao gồm một khoản tiền có thể trả cho Nhà thầu phụ được Chủ đầu tư chỉ định, Chủ đầu tư (hoặc Nhà tư vấn) có thể yêu cầu Nhà thầu cung cấp bằng chứng hợp lý rằng Nhà thầu phụ được chỉ định đã nhận được tất cả các khoản phù hợp với những giấy thanh toán trước đây, trừ đi khoản bị giảm trừ được áp dụng để giữ lại hoặc các hình thức khác. Trừ khi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Nộp cho Nhà tư vấn bằng chứng hợp lý, hoặc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Giải thích rõ với Chủ đầu tư (hoặc Nhà tư vấn) bằng văn bản rằng Nhà thầu được hưởng một cách hợp lý quyền giữ lại hoặc từ chối thanh toán các khoản này và nộp cho Nhà tư vấn bằng chứng hợp lý rằng Nhà thầu phụ được chỉ định đã được thông báo về việc Nhà thầu được hưởng các quyền đó.</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Sau đó Chủ đầu tư có thể tự thanh toán, trực tiếp cho Nhà thầu phụ được chỉ định, một phần hoặc toàn bộ các khoản tiền đã được xác nhận trước đây (trừ phần giữ lại vẫn thường áp dụng) là khoản được hưởng của Nhà thầu phụ được chỉ định mà Nhà thầu đã không đệ trình được các bằng chứng đã nêu ở điểm a hoặc b trên đây. Nhà thầu sau đó phải thanh toán lại cho Chủ đầu tư khoản tiền mà Chủ đầu tư đã thanh toán trực tiếp cho Nhà thầu phụ được chỉ định.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18. Tạm ngừng, chấm dứt hợp đồng bởi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18.1. Thông báo sửa chữa</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Nhà thầu không thực hiện nghĩa vụ theo hợp đồng, Chủ đầu tư có thể ra thông báo yêu cầu Nhà thầu phải thực hiện và sửa chữa các sai sót, hỏng hóc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18.2. Tạm ngừng công việc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Chủ đầu tư (hoặc Nhà tư vấn) vào bất cứ thời điểm nào đều có thể hướng dẫn Nhà thầu tạm ngừng thực hiện công việc của một hạng mục hay toàn bộ công trình khi Nhà thầu không đáp ứng các yêu cầu về chất lượng, tiến độ và an toàn lao động theo hợp đồng đã ký kết. Trong thời gian tạm ngừng đó, Nhà thầu phải bảo vệ, đảm bảo hạng mục hoặc công trình không bị xuống cấp, mất mát hay bị hư hỏng.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Chủ đầu tư (hoặc Nhà tư vấn) sẽ thông báo nguyên nhân tạm ngừng. Nếu và ở phạm vi nguyên nhân được thông báo và là trách nhiệm của Nhà thầu, khi đó Nhà thầu phải chịu hậu quả của việc tạm ngừng.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18.3. Hậu quả của việc tạm ngừng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Nếu Nhà thầu gặp phải sự chậm trễ và/hoặc phải chịu các chi phí do tuân thủ các hướng dẫn của Chủ đầu tư (hoặc Nhà tư vấn) theo khoản 2 Điều 18 và/hoặc từ việc tiến hành lại công việc, Nhà thầu phải thông báo cho Chủ đầu tư (hoặc Nhà tư vấn) và theo quy định của khoản 1 Điều 24 được: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Gia hạn thời gian để bù cho chậm trễ này, nếu việc hoàn thành bị hoặc sẽ bị chậm theo khoản 4 Điều 10, và</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Thanh toán các chi phí liên quan được cộng thêm vào Giá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Sau khi nhận được thông báo này, Chủ đầu tư (hoặc Nhà tư vấn) phải tiến hành theo khoản 4 Điều 13 để thống nhất hoặc quyết định những vấn đề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sẽ không được quyền kéo dài thời gian hay thanh toán các chi phí cho việc sửa các hậu quả do lỗi của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18.4. Thanh toán tiền thiết bị và các vật liệu trong trường hợp tạm ngừng công việc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sẽ được Chủ đầu tư thanh toán giá trị của thiết bị và các vật liệu chưa được vận chuyển đến công trường (vào ngày tạm ngừng) nếu: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Công việc sử dụng thiết bị hoặc sự cung cấp thiết bị và / hoặc các vật liệu đã bị trì hoãn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và</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Thiết bị và / hoặc các vật liệu này đã được Chủ đầu tư hoặc Nhà tư vấn và Nhà thầu chấp thuận và là tài sản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18.5. Việc tạm ngừng kéo dài quá thời gian quy định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việc tạm ngừng theo khoản 2 Điều 18 đã tiếp tục diễn ra quá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Nhà thầu có thể yêu cầu Chủ đầu tư cho phép tiếp tục tiến hành công việc. Nếu Chủ đầu tư không chấp thuận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sau khi Nhà thầu đã yêu cầu, Nhà thầu có thể thông báo cho Chủ đầu tư và coi như việc tạm ngừng sẽ không còn hiệu lực. Nếu việc tạm ngừng ảnh hưởng đến toàn bộ công trình, Nhà thầu có thể thông báo chấm dứt hợp đồng theo khoản 2 Điều 19.</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18.6. Tiếp tục tiến hành công việc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Sau khi được sự chấp thuận hay hướng dẫn tiếp tục tiến hành công việc của Chủ đầu tư, các bên sẽ cùng kiểm tra công trình, thiết bị và các vật liệu bị ảnh hưởng do việc tạm ngừng. Nhà thầu sẽ sửa chữa chỗ xuống cấp, hư hỏng hay mất mát của công trình, thiết bị hoặc các vật liệu đã xảy ra trong thời gian tạm ngừng.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18.7. Chấm dứt hợp đồng bởi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Chủ đầu tư sẽ được quyền chấm dứt hợp đồng nếu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Không tuân thủ khoản 1 Điều 11 hoặc với một thông báo theo khoản 1 Điều 18,</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Bỏ dở Công trình hoặc thể hiện rõ ràng ý định không tiếp tục thực hiện nghĩa vụ theo hợp đồng hoặc liên tục không thực hiện công việc theo hợp đồng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Không có lý do chính đáng mà lại không tiếp tục công trình theo Điều 10,</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d) Giao lại cho thầu phụ toàn bộ công việc hoặc chuyển nhượng hợp đồng mà không có sự thỏa thuận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 Bị phá sản.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Nếu thuộc một trong những trường hợp này, Chủ đầu tư có thể, bằng cách thông báo cho Nhà thầu trước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về việc chấm dứt hợp đồng và trục xuất Nhà thầu ra khỏi công trường. Tuy nhiên, trong trường hợp tại phần (đ), Chủ đầu tư có thể thông báo chấm dứt hợp đồng ngay lập tức.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Sự lựa chọn của Chủ đầu tư trong việc quyết định chấm dứt hợp đồng sẽ không làm ảnh hưởng đến các quyền lợi khác của Chủ đầu tư, theo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phải rời Công trường và chuyển các hàng hóa cần thiết, các tài liệu của Nhà thầu và các hồ sơ thiết kế khác của Nhà thầu cho Chủ đầu tư. Tuy nhiên, Nhà thầu sẽ cố gắng hết mức để tuân thủ ngay lập tức các hướng dẫn hợp lý được nêu trong thông báo (i) chuyển nhượng hợp đồng thầu phụ, và (ii) bảo vệ tính mạng và tài sản hay cho sự an toàn của công trình.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Sau khi chấm dứt hợp đồng, Chủ đầu tư có thể hoàn thành Công trình và/hoặc sắp đặt cho các đơn vị khác thực hiện. Chủ đầu tư và các đơn vị này khi đó có thể sử dụng bất cứ hàng hóa, tài liệu nào của Nhà thầu nào và các tài liệu thiết kế khác do Nhà thầu thực hiện hoặc do đại diện Nhà thầu thực hiện.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Chủ đầu tư sẽ thông báo rằng thiết bị của Nhà thầu và các Công trình tạm sẽ được trả lại cho Nhà thầu ở tại hoặc gần Công trường. Nhà thầu sẽ ngay lập tức sắp xếp để chuyển đi, rủi ro và chi phí cho việc này sẽ do Nhà thầu chịu. Tuy nhiên, nếu tại thời điểm đó Nhà thầu vẫn còn nợ Chủ đầu tư một hoặc nhiều khoản thanh toán thì Chủ đầu tư được quyền bán chúng để lấy lại tiền, số tiền dư ra sẽ được trả cho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18.8. Xác định giá vào ngày chấm dứt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Ngay khi thông báo chấm dứt theo khoản 7 Điều 18 có hiệu lực, Chủ đầu tư theo khoản 4 Điều 13 sẽ đồng ý hoặc xác định giá trị của công trình, hàng hóa và tài liệu của Nhà thầu và các khoản tiền phải thanh toán cho Nhà thầu cho các công việc được thực hiện theo đúng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18.9. Thanh toán sau khi chấm dứt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Sau khi thông báo chấm dứt hợp đồng theo khoản 7 Điều 18 có hiệu lực, Chủ đầu tư có thể:</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Tiến hành theo khoản 2 Điều 13,</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Không thanh toán thêm cho Nhà thầu cho đến khi chi phí thiết kế (nếu có), thi công, hoàn thành và sửa chữa các sai sót và hư hỏng do chậm trễ trong hoàn thành (nếu có) và các chi phí khác mà Chủ đầu tư chịu đã được thiết lập và/hoặc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Thu lại từ Nhà thầu các phí tổn do hư hỏng, mất mát mà Chủ đầu tư phải chịu và các chi phí thêm khác của việc hoàn thành Công trình, sau khi rà soát các khoản nợ của Nhà thầu theo khoản 8 Điều 18. Sau khi đã thu hồi lại từ các mất mát, hư hỏng và các chi phí thêm, Chủ đầu tư sẽ thanh toán phần tiền cân đối cho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18.10. Quyền chấm dứt hợp đồng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Chủ đầu tư có quyền chấm dứt Hợp đồng vào bất cứ lúc nào thuận tiện cho Chủ đầu tư, bằng cách thông báo cho Nhà thầu việc chấm dứt Hợp đồng đối với các trường hợp quy định tại khoản 7 Điều này. Việc chấm dứt này sẽ có hiệu lực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xml:space="preserve">] sau ngày đến sau của các thời điểm (i) Nhà thầu nhận được thông báo này của Chủ đầu tư hoặc (ii) Chủ đầu tư trả lại Bảo lãnh thực hiện. Chủ đầu tư sẽ </w:t>
      </w:r>
      <w:r w:rsidRPr="00372876">
        <w:rPr>
          <w:rFonts w:eastAsia="Times New Roman"/>
          <w:color w:val="000000"/>
          <w:sz w:val="26"/>
          <w:szCs w:val="26"/>
        </w:rPr>
        <w:lastRenderedPageBreak/>
        <w:t>không được chấm dứt hợp đồng theo Khoản này để tự thi công công trình hoặc sắp xếp cho để Nhà thầu khác thi công công trình.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Sau khi chấm dứt hợp đồng, Nhà thầu phải tiến hành theo khoản 3 Điều 19 và sẽ được thanh toán theo khoản 9 Điều 18.</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19. Tạm ngừng chấm dứt hợp đồng bởi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19.1. Quyền tạm ngừng công việc của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Chủ đầu tư không tuân thủ khoản 3 Điều 12, Nhà thầu có thể, sau khi thông báo cho Chủ đầu tư không muộn hơn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sẽ tạm ngừng công việc (hoặc giảm tỷ lệ công việc) trừ khi và cho đến khi Nhà thầu được tạm ứng, thanh toán theo các điều khoản của hợp đồng, tùy từng trường hợp và như đã mô tả trong thông báo.</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Việc tạm ngừng công việc của Nhà thầu theo khoản này không làm ảnh hưởng đến quyền lợi của Nhà thầu đối với các chi phí tài chính theo điểm đ khoản 3 Điều 12 và để chấm dứt hợp đồng theo khoản 2 Điều 19.</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Nhà thầu tiếp đó nhận được tạm ứng hoặc thanh toán (như đã nêu trong Khoản tương ứng và trong thông báo trên) trước khi thông báo chấm dứt hợp đồng, Nhà thầu phải tiếp tục tiến hành công việc trở lại như bình thường ngay khi có thể được.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Nhà thầu phải chịu sự chậm trễ và/hoặc các chi phí phát sinh là hậu quả của việc tạm ngừng công việc (hoặc do giảm tỷ lệ công việc) theo Khoản này, Nhà thầu phải thông báo cho Chủ đầu tư và theo khoản 1 Điều 24 có quyền: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Gia hạn thời gian để bù cho sự chậm trễ như vậy, nếu việc hoàn thành đang hoặc sẽ bị chậm trễ theo khoản 4 Điều 10, và</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Thanh toán cho chi phí đó cộng thêm lợi nhuận hợp lý, được tính vào giá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Sau khi nhận được thông báo này, Chủ đầu tư sẽ đồng ý hoặc quyết định các vấn đề này theo khoản 4 Điều 13.</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19.2. Chấm dứt hợp đồng bởi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được quyền chấm dứt hợp đồng nếu: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Nhà thầu không nhận được số tiền được thanh toán đúng theo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sau khi hết hạn thời gian thanh toán được nêu trong điểm b khoản 3 Điều 12 mà việc thanh toán phải được tiến hành trong thời gian đó (trừ việc giảm trừ theo khoản 2 Điều 13,</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Chủ đầu tư về cơ bản không thực hiện nghĩa vụ theo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Nhà thầu phải ngừng công việc liên tục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do lỗi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d) Việc tạm ngừng bị kéo dài ảnh hưởng đến toàn bộ công trình như được mô tả trong khoản 5 Điều 18, hoặc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 Chủ đầu tư bị phá sản hoặc giải thể.</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Trong bất cứ sự kiện hoặc trường hợp nào được nêu trên, Nhà thầu có thể thông báo trước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cho Chủ đầu tư để chấm dứt hợp đồng. Tuy nhiên trong trường hợp của điểm (đ) Nhà thầu có thể thông báo chấm dứt hợp đồng ngay lập tức.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lastRenderedPageBreak/>
        <w:t>19.3. Ngừng Công việc và di dời thiết bị của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Sau khi nhận được thông báo chấm dứt hợp đồng theo khoản 10 Điều 18 hoặc khoản 2 Điều 19 đã có hiệu lực, Nhà thầu sẽ ngay lập tức: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Ngừng tất cả các công việc thêm, ngoại trừ các công việc đã được Chủ đầu tư hướng dẫn để bảo vệ con người và tài sản hoặc an toàn của công trình.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Chuyển giao toàn bộ tài liệu của Nhà thầu, thiết bị, các vật liệu và các công việc khác mà Nhà thầu đã được thanh toán, và</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Di dời tất cả hàng hóa khỏi công trường, ngoại trừ các thứ cần thiết cho an toàn và rời khỏi công trường.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19.4. Thanh toán khi chấm dứt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Sau khi thông báo chấm dứt hợp đồng theo khoản 2 Điều 19 đã có hiệu lực, Chủ đầu tư sẽ ngay lập tức: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Trả lại bảo lãnh thực hiện hợp đồng, bảo lãnh tiền tạm ứng hợp đồng và các bảo đảm khác có liên quan cho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Thanh toán cho Nhà thầu theo khoản 9 Điều 18, và</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Thanh toán cho Nhà thầu những thiệt hại hoặc mất mát hư hỏng khác mà Nhà thầu phải chịu do việc chấm dứt hợp đồng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20. Bảo hiểm và bảo hành công trình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20.1. Bảo hiểm</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Các bên phải mua các loại bảo hiểm bắt buộc theo quy định của pháp Luật; các loại bảo hiểm tự nguyện khác do các bên tự thỏa thuận.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20.2. Bảo hành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Sau khi nhận được biên bản nghiệm thu công trình, hạng mục công trình để đưa vào sử dụng Nhà thầu phải:</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Thực hiện thời gian bảo hành công trình [quy định tại </w:t>
      </w:r>
      <w:r w:rsidRPr="00372876">
        <w:rPr>
          <w:rFonts w:eastAsia="Times New Roman"/>
          <w:b/>
          <w:bCs/>
          <w:color w:val="000000"/>
          <w:sz w:val="26"/>
          <w:szCs w:val="26"/>
        </w:rPr>
        <w:t>ĐKCT</w:t>
      </w:r>
      <w:r w:rsidRPr="00372876">
        <w:rPr>
          <w:rFonts w:eastAsia="Times New Roman"/>
          <w:color w:val="000000"/>
          <w:sz w:val="26"/>
          <w:szCs w:val="26"/>
        </w:rPr>
        <w:t>]; Bảo hành thiết bị theo quy định của nhà sản xuất;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Nộp cho Chủ đầu tư Bảo đảm thực hiện bảo hành công trình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sau ngày nhận được Biên bản nghiệm thu công trình, hạng mục công trình để đưa vào sử dụng. Bảo đảm thực hiện bảo hành này phải có giá trị cho đến hết thời gian bảo hành và phải do một thể nhân hoặc pháp nhân cấp và phải theo mẫu quy định trong Phần 5 về [Các biểu mẫu] hoặc mẫu khác thì phải được Chủ đầu tư chấp thuận;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Trong thời gian bảo hành công trình, bảo hành thiết bị Nhà thầu phải sửa chữa mọi sai sót, khiếm khuyết do lỗi của Nhà thầu gây ra trong quá trình thi công xây dựng công trình bằng chi phí của Nhà thầu. Việc sửa chữa các lỗi này phải được bắt đầu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sau khi nhận được thông báo của Chủ đầu tư về các lỗi này. Nếu quá thời hạn này mà Nhà thầu không bắt đầu thực hiện các công việc sửa chữa thì Chủ đầu tư có quyền thuê một Nhà thầu khác (bên thứ ba) thực hiện các công việc này và toàn bộ chi phí cho việc sửa chữa để chi trả cho bên thứ ba sẽ do Nhà thầu chịu. Nhà thầu phải thanh toán cho bên thứ ba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xml:space="preserve">] sau khi nhận được thông báo của Chủ đầu tư về các khoản thanh toán này. </w:t>
      </w:r>
      <w:r w:rsidRPr="00372876">
        <w:rPr>
          <w:rFonts w:eastAsia="Times New Roman"/>
          <w:color w:val="000000"/>
          <w:sz w:val="26"/>
          <w:szCs w:val="26"/>
        </w:rPr>
        <w:lastRenderedPageBreak/>
        <w:t>Trường hợp, hết hạn thanh toán mà Nhà thầu vẫn không thanh toán các khoản chi phí này thì Chủ đầu tư sẽ thực hiện theo Điều 24 để yêu cầu Nhà thầu phải thanh toán.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21. Trách nhiệm đối với các sai sót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21.1. Hoàn thành Công việc còn dở dang và sửa chữa sai sót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Để công trình và tài liệu của Nhà thầu và mỗi hạng mục luôn ở trong tình trạng theo hợp đồng quy định (trừ trường hợp bị hỏng) đến ngày hết hạn của thời hạn thông báo sai sót, Nhà thầu sẽ phải:</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Hoàn thành các công việc còn tồn đọng vào ngày đã nêu trong Biên bản nghiệm thu trong khoảng thời gian hợp lý mà Chủ đầu tư yêu cầu, và</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Thực hiện các công việc sửa chữa các sai sót hoặc hư hỏng do Chủ đầu tư thông báo vào ngày hoặc trước thời hạn thông báo sai sót của công trình hay hạng mục hết hạn.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sai sót xuất hiện hoặc hư hỏng xảy ra, Nhà thầu sẽ được Chủ đầu tư thông báo.</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21.2. Chi phí sửa chữa sai sót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Tất cả công việc được nêu trong điểm b của khoản 1 Điều 21 sẽ được tiến hành và Nhà thầu phải chịu rủi ro và các chi phí, nếu và trong trường hợp:</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Thiết bị, các vật liệu hoặc tay nghề không phù hợp với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Nhà thầu không tuân thủ các nghĩa vụ khác.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và trong trường hợp sai sót là do nguyên nhân khác, Nhà thầu sẽ được Chủ đầu tư thông báo ngay lập tức và khi đó sẽ áp dụng khoản 3 Điều 16.</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21.3. Kéo dài thêm thời hạn thông báo sai sót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Theo khoản 2 Điều 13 Chủ đầu tư sẽ được quyền kéo dài thêm thời hạn thông báo sai sót về công trình hoặc hạng mục nếu và trong trường hợp công trình, hạng mục công trình hay một bộ phận chính của Nhà máy (tùy tùng trường hợp và sau khi đã nghiệm thu) không thể sử dụng được theo đúng mục đích đã định do sai sót hoặc hư hỏng. Tuy nhiên, thời gian thông báo sai sót sẽ không được kéo dài quá khoảng thời gian [quy định tại </w:t>
      </w:r>
      <w:r w:rsidRPr="00372876">
        <w:rPr>
          <w:rFonts w:eastAsia="Times New Roman"/>
          <w:b/>
          <w:bCs/>
          <w:color w:val="000000"/>
          <w:sz w:val="26"/>
          <w:szCs w:val="26"/>
        </w:rPr>
        <w:t>ĐKCT</w:t>
      </w:r>
      <w:r w:rsidRPr="00372876">
        <w:rPr>
          <w:rFonts w:eastAsia="Times New Roman"/>
          <w:color w:val="000000"/>
          <w:sz w:val="26"/>
          <w:szCs w:val="26"/>
        </w:rPr>
        <w: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việc cung cấp và/hoặc lắp đặt thiết bị và / hoặc các vật liệu bị tạm ngừng theo khoản 2 Điều 18 hay khoản 1 Điều 19, theo Điều này nghĩa vụ của Nhà thầu sẽ không áp dụng cho những sai sót hoặc hư hỏng xảy ra quá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sau khi Thời gian thông báo sai sót hết hiệu lực.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21.4. Không sửa chữa được sai sót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Nhà thầu không sửa chữa được các sai sót hay hư hỏng trong khoảng thời gian hợp lý, Chủ đầu tư hoặc đại diện của Chủ đầu tư có thể ấn định ngày để sửa chữa các sai sót hay hư hỏng. Nhà thầu sẽ được thông báo về ngày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Nhà thầu không sửa chữa được các sai sót hay hư hỏng vào ngày đã thông báo và việc sửa chữa sẽ được thực hiện mà Nhà thầu phải chịu chi phí theo khoản 2 Điều 21, Chủ đầu tư (tùy theo lựa chọn) có thể:</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Tự tiến hành công việc hoặc thuê người khác theo cách thức hợp lý và Nhà thầu phải chịu mọi chi phí, nhưng Nhà thầu sẽ không chịu trách nhiệm về công việc này; và Nhà thầu theo khoản 2 Điều 13 phải trả cho Chủ đầu tư những chi phí hợp lý phát sinh từ việc Chủ đầu tư sửa chữa các sai sót hoặc hư hỏng;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b) Khấu trừ hợp lý trong Giá hợp đồng theo khoản 4 Điều 13; hoặc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Nếu sai sót hoặc hư hỏng dẫn đến việc Chủ đầu tư về cơ bản bị mất toàn bộ lợi ích từ công trình hay phần lớn công trình, sẽ chấm dứt toàn bộ hợp đồng hay phần lớn công trình không thể đưa vào sử dụng cho mục đích đã định. Khi đó, kể cả trường hợp không được quy định tại hợp đồng, Chủ đầu tư sẽ được quyền lấy lại toàn bộ số tiền đã trả cho Nhà thầu để xây dựng công trình hoặc một phần công trình đó (tùy từng trường hợp cụ thể) cộng thêm chi phí tài chính và chi phí tháo dỡ phần công trình đó, dọn dẹp công trường và trả thiết bị, các vật liệu lại cho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21.5. Di chuyển sản phẩm bị sai sót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sai sót hoặc hư hỏng không thể sửa chữa tốt ngay trên công trường được và được Chủ đầu tư chấp thuận, Nhà thầu có thể chuyển khỏi công trường thiết bị hoặc cấu kiện bị sai sót hay hư hỏng để sửa chữa. Việc chấp thuận của Chủ đầu tư, trong trường hợp cần thiết, sẽ cần bảo đảm thông qua việc tăng số tiền bảo lãnh hợp đồng của Nhà thầu tương đương với khoản chi phí thay thế toàn bộ các phần này, hay đưa ra các hình thức bảo đảm phù hợp khác.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21.6. Các kiểm định thêm</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việc sửa chữa sai sót hoặc hư hỏng có thể ảnh hưởng đến sự vận hành của công trình, Chủ đầu tư có thể yêu cầu tiến hành lại bất cứ cuộc kiểm định nào nêu trong hợp đồng, bao gồm cả các cuộc kiểm định khi hoàn thành và/hoặc kiểm định sau khi hoàn thành. Yêu cầu này có thể được thông báo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sau khi đã sửa chữa sai sót hoặc hư hỏng.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Các kiểm định này phải được tiến hành theo các điều kiện được áp dụng cho các kiểm định trước, chỉ khác là được tiến hành bằng sự rủi ro và kinh phí của bên chịu trách nhiệm theo khoản 2 Điều 21.</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21.7. Nhà thầu tìm nguyên nhân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sẽ, nếu Chủ đầu tư (hoặc Nhà tư vấn) yêu cầu, tìm nguyên nhân dẫn đến sai sót theo chỉ dẫn của Nhà tư vấn. Trừ khi sai sót đã được sửa chữa bằng chi phí của Nhà thầu theo khoản 2 Điều 21, chi phí của việc tìm kiếm nguyên nhân cộng với lợi nhuận hợp lý sẽ được Chủ đầu tư đồng ý hoặc quyết định theo khoản 4 Điều 13 và sẽ được tính vào Giá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22. Thưởng, phạt do vi phạm hợp đồng và trách nhiệm bồi thường thiệt hại</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22.1. Thưởng hoàn thành tốt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thực hiện hợp đồng đảm bảo chất lượng theo quy định với thời gian sớm hơn thời gian quy định tại hợp đồng này thì được Chủ đầu tư xem xét thưởng hợp đồng với mức thưởng [quy định tại </w:t>
      </w:r>
      <w:r w:rsidRPr="00372876">
        <w:rPr>
          <w:rFonts w:eastAsia="Times New Roman"/>
          <w:b/>
          <w:bCs/>
          <w:color w:val="000000"/>
          <w:sz w:val="26"/>
          <w:szCs w:val="26"/>
        </w:rPr>
        <w:t>ĐKCT</w:t>
      </w:r>
      <w:r w:rsidRPr="00372876">
        <w:rPr>
          <w:rFonts w:eastAsia="Times New Roman"/>
          <w:color w:val="000000"/>
          <w:sz w:val="26"/>
          <w:szCs w:val="26"/>
        </w:rPr>
        <w:t>] cho mỗi (ngày, tuần, tháng ...) thực hiện xong sớm hơn và tối đa [quy định tại </w:t>
      </w:r>
      <w:r w:rsidRPr="00372876">
        <w:rPr>
          <w:rFonts w:eastAsia="Times New Roman"/>
          <w:b/>
          <w:bCs/>
          <w:color w:val="000000"/>
          <w:sz w:val="26"/>
          <w:szCs w:val="26"/>
        </w:rPr>
        <w:t>ĐKCT</w:t>
      </w:r>
      <w:r w:rsidRPr="00372876">
        <w:rPr>
          <w:rFonts w:eastAsia="Times New Roman"/>
          <w:color w:val="000000"/>
          <w:sz w:val="26"/>
          <w:szCs w:val="26"/>
        </w:rPr>
        <w: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22.2. Phạt vi phạm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Nhà thầu vi phạm về thời gian thực hiện hợp đồng mà không do sự kiện bất khả kháng hoặc không do lỗi của Chủ đầu tư gây ra, Nhà thầu sẽ chịu phạt [quy định tại </w:t>
      </w:r>
      <w:r w:rsidRPr="00372876">
        <w:rPr>
          <w:rFonts w:eastAsia="Times New Roman"/>
          <w:b/>
          <w:bCs/>
          <w:color w:val="000000"/>
          <w:sz w:val="26"/>
          <w:szCs w:val="26"/>
        </w:rPr>
        <w:t>ĐKCT</w:t>
      </w:r>
      <w:r w:rsidRPr="00372876">
        <w:rPr>
          <w:rFonts w:eastAsia="Times New Roman"/>
          <w:color w:val="000000"/>
          <w:sz w:val="26"/>
          <w:szCs w:val="26"/>
        </w:rPr>
        <w:t>]. Tổng giá trị phạt không quá 12% giá trị phần hợp đồng bị vi phạm.</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xml:space="preserve">Nếu Nhà thầu vi phạm chất lượng theo quy định tại hợp đồng này cũng như theo các quy định hiện hành thì Nhà thầu phải phá đi làm lại, chi phí cho việc phá đi làm lại và </w:t>
      </w:r>
      <w:r w:rsidRPr="00372876">
        <w:rPr>
          <w:rFonts w:eastAsia="Times New Roman"/>
          <w:color w:val="000000"/>
          <w:sz w:val="26"/>
          <w:szCs w:val="26"/>
        </w:rPr>
        <w:lastRenderedPageBreak/>
        <w:t>thiệt hại khác do Nhà thầu chịu. Ngoài ra, nếu chậm hoàn thành công trình, Nhà thầu còn chịu phạt vi phạm thời gian hợp đồng nêu trên.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22.3. Bồi thường thiệt hại</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Ngoài mức phạt do vi phạm hợp đồng theo quy định tại khoản 2 Điều 22, các bên còn phải chịu trách nhiệm do vi phạm hợp đồng xây dựng được quy định cụ thể tại Điều 43 Nghị định số 37/2015/NĐ-CP ngày 22/4/2015 của Chính phủ quy định chi tiết về hợp đồng xây dựng.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22.4. Sự cẩn trọng của Nhà thầu đối với công trình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sẽ chịu hoàn toàn trách nhiệm đối với việc bảo đảm công trình và hàng hóa từ ngày khởi công cho đến ngày phát hành Biên bản nghiệm thu hoặc coi như được phát hành theo khoản 1 Điều 9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Sau khi trách nhiệm được chuyển một cách phù hợp cho Chủ đầu tư, Nhà thầu sẽ nhận trách nhiệm bảo đảm cho toàn bộ công việc còn tồn lại chưa giải quyết xong vào ngày được nêu trong Biên bản nghiệm thu cho đến khi các công việc này được hoàn thành.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bất cứ việc mất mát hay hư hỏng nào xảy ra cho công trình, hàng hóa hoặc tài liệu của Nhà thầu nào trong khoảng thời gian Nhà thầu đang chịu trách nhiệm bảo đảm, do bất cứ lí do nào không được liệt kê trong khoản 1 Điều 23, Nhà thầu sẽ phải sửa chữa những mất mát hay hư hỏng bằng sự rủi ro và chi phí của Nhà thầu, để công trình, hàng hóa và tài liệu của Nhà thầu đúng với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sẽ phải chịu trách nhiệm đối với bất cứ hỏng hóc hay mất mát do các hoạt động mà Nhà thầu thực hiện sau khi Biên bản nghiệm thu đã được phát hành. Nhà thầu phải chịu trách nhiệm đối với bất cứ một hỏng hóc hay mất mát xảy ra sau khi Biên bản nghiệm thu đã được phát hành và cả những việc xảy ra trước đó mà trách nhiệm thuộc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22.5. Quyền sở hữu công nghiệp và trí tuệ</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Trong khoản này, “sự xâm phạm” nghĩa là sự xâm phạm (hay bị cho là xâm phạm) bất cứ một bằng sáng chế, thiết kế đã đăng ký, quyền sao chụp, nhãn hiệu, mác thương mại, bí mật thương mại hay quyền sở hữu công nghiệp và trí tuệ khác liên quan đến công trình; và “khiếu nại” nghĩa là sự đòi hỏi quyền lợi (hay kiện tụng đòi hỏi quyền lợi) do thấy rằng bị xâm phạm.</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Khi một Bên không gửi thông báo cho Bên kia về bất cứ khiếu nại nào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từ khi tiếp nhận khiếu nại, Bên thứ nhất sẽ bị coi là không phải bồi thường theo khoản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Chủ đầu tư phải bồi thường và gánh chịu tổn hại cho Nhà thầu đối với bất kỳ khiếu nại cho rằng bị xâm phạm trên cơ sở:</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Một kết quả không tránh khỏi từ sự tuân thủ của Nhà thầu đối với các yêu cầu của Chủ đầu tư, hay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Kết quả của việc công trình đang được sử dụng bởi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i. Vì một mục đích khác so với mục đích được chỉ ra hoặc được diễn giải một cách hợp lý từ hợp đồng, hoặc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ii. Những thứ liên quan không được cung cấp bởi Nhà thầu, trừ khi việc sử dụng như vậy được thông báo cho Nhà thầu trước Ngày khởi công hay được nêu trong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sẽ bồi thường và gánh chịu mọi tổn hại cho Chủ đầu tư đối với bất cứ khiếu nại khác phát sinh hoặc liên quan đến (i) thiết kế, chế tạo, xây dựng hoặc thực hiện Công trình của Nhà thầu, (ii) sử dụng thiết bị của Nhà thầu hoặc (iii) sử dụng Công trình.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một bên có quyền được đền bù theo khoản này, Bên bồi thường có thể (bằng chi phí của mình) tiến hành các cuộc đàm phán để giải quyết các khiếu nại và kiện tụng hay phân xử phát sinh. Bên khác sẽ, theo yêu cầu và bằng chi phí của Bên đền bù, hỗ trợ trong tranh cãi về khiếu nại. Bên khác (cùng với nhân viên của mình) sẽ không được làm bất cứ điều gì có thể làm tổn hại đến Bên đền bù, trừ khi Bên đền bù không thực hiện bất kỳ cuộc đàm phán, kiện tụng hay giải quyết tranh chấp khi được Bên kia yêu cầu.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22.6. Giới hạn của trách nhiệm bồi thường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Toàn bộ trách nhiệm pháp lý của Nhà thầu đối với Chủ đầu tư theo hoặc liên quan đến hợp đồng ngoài khoản 14 và 15 Điều 15, khoản 3 Điều 22 và khoản 5 Điều 25 phải không được vượt quá mức [quy định tại </w:t>
      </w:r>
      <w:r w:rsidRPr="00372876">
        <w:rPr>
          <w:rFonts w:eastAsia="Times New Roman"/>
          <w:b/>
          <w:bCs/>
          <w:color w:val="000000"/>
          <w:sz w:val="26"/>
          <w:szCs w:val="26"/>
        </w:rPr>
        <w:t>ĐKCT</w:t>
      </w:r>
      <w:r w:rsidRPr="00372876">
        <w:rPr>
          <w:rFonts w:eastAsia="Times New Roman"/>
          <w:color w:val="000000"/>
          <w:sz w:val="26"/>
          <w:szCs w:val="26"/>
        </w:rPr>
        <w: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Khoản này sẽ không giới hạn trách nhiệm pháp lý trong các trường hợp gian dối, bỏ cuộc cố ý hay cư xử sai trái bởi Bên phạm lỗi.</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23. Rủi ro và bất khả kháng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23.1. Rủi ro và bất khả kháng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Rủi ro là nguy cơ ảnh hưởng tiêu cực đến việc thực hiện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Bất khả kháng là một sự kiện rủi ro xảy ra một cách khách quan, không thể lường trước khi ký kết hợp đồng và không thể khắc phục được mặc dù đã áp mọi biện pháp cần thiết và khả năng cho phép, như: động đất, bão, lũ, lụt, sóng thần, hỏa hoạn, địch họa hoặc các sự kiện bất khả kháng khác.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Khi một Bên bị rơi vào tình trạng bất khả kháng, thì phải thông báo bằng văn bản cho bên kia trong thời gian sớm nhất có thể.</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23.2. Hậu quả của các rủi ro</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trong trường hợp mọi rủi ro được liệt kê trong khoản 1 Điều 23 trên đây dẫn đến mất mát hay hư hỏng cho công trình, bất động sản, vật tư thiết bị hay các tài liệu của Nhà thầu, thì Nhà thầu phải ngay lập tức gửi thông báo cho Chủ đầu tư và sửa chữa sự mất mát và hư hỏng trong phạm vi Chủ đầu tư yêu cầu.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Nhà thầu bị chậm trễ và phải chịu chi phí do sửa chữa những mất mát hay hư hỏng này, Nhà thầu phải gửi một thông báo cho Chủ đầu tư và sẽ có quyền theo khoản 1 Điều 24 để:</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Kéo dài thời gian vì việc chậm trễ này, nếu việc hoàn thành bị hoặc sẽ bị chậm trễ, theo khoản 4 Điều 10;</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Thanh toán mọi chi phí sẽ được cộng vào Giá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Sau khi nhận thông báo tiếp theo này, Chủ đầu tư phải xem xét để nhất trí hay quyết định các vấn đề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23.3. Trách nhiệm của Nhà thầu đối với rủi ro</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Nhà thầu sẽ chịu hoàn toàn trách nhiệm đối với việc bảo đảm công trình và hàng hóa từ ngày khởi công cho đến ngày phát hành Biên bản nghiệm thu hoặc coi như được phát hành theo Điều 9 cho công trình, khi trách nhiệm được chuyển qua Chủ đầu tư. Nếu Biên bản nghiệm thu được phát hành (hoặc coi như đã phát hành) cho bất cứ hạng mục hay công trình nào, thì trách nhiệm bảo đảm các hạng mục của công trình đó được chuyển cho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Sau khi trách nhiệm được chuyển giao một cách phù hợp cho Chủ đầu tư, Nhà thầu sẽ nhận trách nhiệm bảo đảm toàn bộ công việc còn tồn lại chưa giải quyết xong vào ngày được nêu trong Biên bản nghiệm thu cho đến khi các công việc này được hoàn thành.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bất cứ việc mất mát hay hư hỏng nào xảy ra cho công trình, vật tư thiết bị hoặc tài liệu của Nhà thầu nào trong khoảng thời gian Nhà thầu đang chịu trách nhiệm bảo đảm, Nhà thầu sẽ phải sửa những mất mát hay hư hỏng bằng chi phí của Nhà thầu, để công trình, vật tư thiết bị và tài liệu của Nhà thầu đúng với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phải chịu trách nhiệm đối với bất cứ một hỏng hóc hay mất mát xảy ra sau khi Biên bản nghiệm thu đã được phát hành và cả những việc xảy ra trước đó thuộc trách nhiệm của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23.4. Bồi thường rủi ro</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phải bồi thường và gánh chịu những tổn hại cho Chủ đầu tư đối với các khiếu nại, hỏng hóc, mất mát và các chi phí (bao gồm phí và các chi phí pháp lý) có liên quan đến: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Tổn hại thân thể, bệnh tật, ốm đau hay chết, của bất cứ người nào xảy ra do nguyên nhân thi công và hoàn thành công trình và sửa chữa các sai sót, trừ khi là kết quả của việc cẩu thả, cố ý làm hoặc vi phạm hợp đồng bởi Chủ đầu tư, các nhân viên của Chủ đầu tư, hoặc bất kỳ đại diện riêng nào của họ;</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Hỏng hóc hay mất mát của bất cứ tài sản nào, là bất động sản hay của cá nhân (không phải là công trình), ở phạm vi mà những hỏng hóc hay mất mát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Phát sinh từ hoặc trong quá trình tiến hành hoặc do nguyên nhân của thi công và hoàn thành công trình và sửa chữa các sai sót;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Được quy cho sự bất cẩn, cố ý làm hoặc vi phạm hợp đồng bởi Nhà thầu, nhân lực của Nhà thầu, hoặc bất cứ người nào trực tiếp hay gián tiếp được họ thuê.</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Chủ đầu tư phải bồi thường và gánh chịu những tổn hại cho Nhà thầu, các nhân viên của Nhà thầu đối với các khiếu nại, thiệt hại, mất mát và chi phí (bao gồm phí và các chi phí pháp lý) liên quan đến tổn hại thân thể, ốm đau, bệnh tật hay chết được quy cho sự cẩu thả, cố ý làm hoặc vi phạm hợp đồng bởi Chủ đầu tư, các nhân viên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23.5. Thông báo về Bất khả kháng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một Bên bị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Bên đó, khi đã thông báo, phải được miễn thực hiện công việc thuộc nghĩa vụ trong thời gian mà tình trạng bất khả kháng cản trở việc thực hiện của họ.</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Kể cả trong trường hợp khoản này có quy định khác thì bất khả kháng cũng không áp dụng đối với các nghĩa vụ thanh toán tiền của bất cứ Bên nào cho Bên kia theo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23.6. Các hậu quả của bất khả kháng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Nhà thầu bị cản trở thực hiện bất kỳ nhiệm vụ nào của mình theo hợp đồng do bất khả kháng mà đã thông báo theo khoản 5 Điều 23, và chịu sự chậm trễ và chịu chi phí do bất khả kháng, Nhà thầu sẽ có quyền theo khoản 1 Điều 24.</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Kéo dài thời gian do sự chậm trễ này, nếu việc hoàn thành bị và sẽ bị chậm trễ, theo khoản 4 Điều 10;</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Nếu sự việc hay trường hợp thuộc loại được mô tả trong các điểm b khoản 1 Điều 23 được thanh toán các chi phí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Sau khi nhận được thông báo này, Chủ đầu tư phải xem xét để nhất trí hay quyết định các vấn đề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23.7. Chấm dứt hợp đồng do bất khả kháng, thanh toán, hết trách nhiệm</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việc thực hiện công trình cơ bản đang được tiến hành bị cản trở liên tục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do Bất khả kháng đã được thông báo theo khoản 5 Điều 23, hoặc trong nhiều khoảng thời gian mà tổng số thời gian [quy định tại </w:t>
      </w:r>
      <w:r w:rsidRPr="00372876">
        <w:rPr>
          <w:rFonts w:eastAsia="Times New Roman"/>
          <w:b/>
          <w:bCs/>
          <w:color w:val="000000"/>
          <w:sz w:val="26"/>
          <w:szCs w:val="26"/>
        </w:rPr>
        <w:t>ĐKCT</w:t>
      </w:r>
      <w:r w:rsidRPr="00372876">
        <w:rPr>
          <w:rFonts w:eastAsia="Times New Roman"/>
          <w:color w:val="000000"/>
          <w:sz w:val="26"/>
          <w:szCs w:val="26"/>
        </w:rPr>
        <w:t>] do cùng bất khả kháng đã được thông báo, thì một trong hai Bên có thể gửi thông báo chấm dứt hợp đồng cho Bên kia. Trong trường hợp này, việc chấm dứt hợp đồng sẽ có hiệu lực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sau khi bên kia nhận được thông báo.</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Đối với trường hợp chấm dứt này, Chủ đầu tư sẽ phải thanh toán cho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Các khoản thanh toán cho bất kỳ công việc nào đã được thực hiện mà giá đã được nêu trong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Chi phí cho thiết bị và vật tư được đặt hàng cho công trình đã được chuyển tới cho Nhà thầu, hoặc những thứ Nhà thầu có trách nhiệm chấp nhận giao hàng: thiết bị và vật tư này sẽ trở thành tài sản (và là rủi ro) của Chủ đầu tư khi đã được Chủ đầu tư thanh toán, và Nhà thầu sẽ để cho Chủ đầu tư tùy ý sử dụng;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Mọi chi phí hoặc trách nhiệm khác mà trong trường hợp bất khả kháng Nhà thầu phải chịu để hoàn thành công trình;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d) Chi phí di chuyển các công trình tạm và thiết bị của Nhà thầu khỏi công trình và trả lại các hạng mục thiết bị này cho công trình của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 Chi phí bồi thường cho đội ngũ nhân viên và các người lao động được Nhà thầu thuê cho toàn bộ thời gian liên quan đến công trình vào thời điểm chấm dứt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24. Khiếu nại và giải quyết tranh chấp</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24.1. Khiếu nại của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Trong trường hợp Nhà thầu cho rằng mình có quyền đối với bất kỳ sự gia hạn thời gian hoàn thành và/hoặc bất cứ sự thanh toán thêm theo bất kỳ Điều khoản nào có liên quan tới hợp đồng, Nhà thầu phải thông báo cho Chủ đầu tư mô tả sự việc hay trường hợp dẫn tới việc phát sinh khiếu nại. Thông báo phải được đưa ra ngay và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sau khi Nhà thầu nhận thấy hoặc lẽ ra đã ý thức được sự việc hoặc trường hợp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Nếu Nhà thầu không thông báo về khiếu nại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thì thời gian hoàn thành sẽ không được kéo dài, Nhà thầu sẽ không được quyền thanh toán thêm và Chủ đầu tư không phải chịu mọi trách nhiệm về khiếu nại. Nếu không sẽ áp dụng những quy định sau đây của khoản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cũng phải trình các thông báo khác theo hợp đồng yêu cầu và các chi tiết bổ sung cho việc khiếu nại, tất cả đều có liên quan tới sự việc hoặc trường hợp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Nhà thầu phải giữ các bản hồ sơ hiện có ở tại công trường hoặc là ở một nơi mà Chủ đầu tư có thể chấp nhận vì có thể sẽ cần thiết để minh chứng cho khiếu nại. Với việc không thừa nhận trách nhiệm của Chủ đầu tư, Chủ đầu tư có thể sau khi nhận được bất cứ một thông báo nào theo khoản này, phải giám sát việc lưu giữ các hồ sơ và/hoặc hướng dẫn Nhà thầu tiếp tục lưu giữ lâu hơn các hồ sơ hiện có. Nhà thầu phải cho phép Chủ đầu tư kiểm tra tất cả các hồ sơ, và phải nộp các bản sao (nếu được yêu cầu) cho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sau khi Nhà thầu ý thức được (hoặc lẽ ra đã phải ý thức được), về sự việc hoặc trường hợp đưa đến khiếu nại, hoặc là trong khoảng thời gian khác tương tự mà có thể được Nhà thầu đưa ra và được Chủ đầu tư phê duyệt, Nhà thầu phải gửi cho Chủ đầu tư đầy đủ chi tiết khiếu nại bao gồm cả các chi tiết hỗ trợ về cơ sở của việc khiếu nại và của yêu cầu kéo dài thời gian và/hoặc thanh toán thêm. Nếu sự việc hoặc trường hợp dẫn đến khiếu nại vẫn tiếp tục có hiệu lực thì:</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Các chi tiết đầy đủ của khiếu nại sẽ được xem xét như là tạm thời;</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Nhà thầu phải gửi trực tiếp các khiếu nại tạm thời hàng tháng cho thấy sự chậm trễ dồn lại và/hoặc khoản tiền khiếu nại và những chi tiết cụ thể mà Chủ đầu tư có thể yêu cầu; và</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Nhà thầu phải gửi bản khiếu nại cuối cùng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sau khi hết ảnh hưởng do sự việc hoặc trường hợp gây ra, hoặc trong khoảng thời gian khác có thể được Nhà thầu đề xuất và được Chủ đầu tư đồng ý.</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sau khi nhận được một khiếu nại hoặc các chi tiết hỗ trợ thêm cho khiếu nại trước đây, hoặc trong khoảng thời gian khác có thể được Chủ đầu tư đề xuất và Nhà thầu chấp nhận, Chủ đầu tư phải trả lời về việc tán thành hay không tán thành và đưa ra các nhận xét chi tiết. Họ cũng có thể yêu cầu cung cấp thêm chi tiết nhưng tuy nhiên phải được trả lời trên các nguyên tắc của vụ khiếu nại trong khoảng thời gian đó.</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Mỗi Chứng chỉ thanh toán phải bao gồm các khoản tiền khiếu nại như đã được chứng minh hợp lý đúng với các điều khoản liên quan của hợp đồng. Ngoại trừ và cho đến khi các chi tiết được cung cấp đầy đủ để chứng minh toàn bộ khiếu nại, Nhà thầu sẽ chỉ được quyền thanh toán cho phần của khiếu nại mà đã có thể chứng minh được.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Chủ đầu tư sẽ phải tiến hành theo khoản 3 Điều 14 để thống nhất hoặc quyết định (i) gia hạn (nếu có) thời gian hoàn thành (trước hoặc sau hạn định) theo khoản 4 Điều 10 và /hoặc (ii) thanh toán thêm (nếu có) mà Nhà thầu được quyền theo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xml:space="preserve">Các yêu cầu của khoản này là phần bổ sung thêm cho mọi khoản khác có thể áp dụng cho một khiếu nại. Nếu Nhà thầu không tuân thủ các điều khoản có liên quan đến khiếu nại, thì bất cứ sự kéo dài thời gian hoàn thành và / hoặc khoản thanh toán thêm sẽ phải được xét đến mức độ (nếu có) mà sự vi phạm này đã cản trở hoặc làm ảnh hưởng đến </w:t>
      </w:r>
      <w:r w:rsidRPr="00372876">
        <w:rPr>
          <w:rFonts w:eastAsia="Times New Roman"/>
          <w:color w:val="000000"/>
          <w:sz w:val="26"/>
          <w:szCs w:val="26"/>
        </w:rPr>
        <w:lastRenderedPageBreak/>
        <w:t>việc điều tra khiếu nại, trừ khi khiếu nại không thông báo đúng như mô tả trong đoạn thứ hai của khoản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24.2. Việc cử Ban xử lý tranh chấp</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Trường hợp các bên thỏa thuận giải quyết tranh chấp hợp đồng thông qua hòa giải bằng ban xử lý tranh chấp, thì các tranh chấp phải được phân xử bởi Ban xử lý tranh chấp theo khoản 4 Điều 24. Các bên sẽ cùng chỉ định ra Ban xử lý tranh chấp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sau khi một bên thông báo cho Bên kia về ý định của mình về việc đưa tranh chấp lên Ban xử lý tranh chấp.</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Ban xử lý tranh chấp gồm, như [quy định tại </w:t>
      </w:r>
      <w:r w:rsidRPr="00372876">
        <w:rPr>
          <w:rFonts w:eastAsia="Times New Roman"/>
          <w:b/>
          <w:bCs/>
          <w:color w:val="000000"/>
          <w:sz w:val="26"/>
          <w:szCs w:val="26"/>
        </w:rPr>
        <w:t>ĐKCT</w:t>
      </w:r>
      <w:r w:rsidRPr="00372876">
        <w:rPr>
          <w:rFonts w:eastAsia="Times New Roman"/>
          <w:color w:val="000000"/>
          <w:sz w:val="26"/>
          <w:szCs w:val="26"/>
        </w:rPr>
        <w:t>], một hoặc ba người có trình độ phù hợp (“những thành viên”). Nếu số lượng thành viên không được quy định từ trước và các Bên không thống nhất, thì Ban xử lý tranh chấp sẽ gồm ba người.</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Ban xử lý tranh chấp bao gồm ba người, thì mỗi Bên sẽ cử một thành viên để cho bên kia chấp thuận. Các bên sẽ lấy ý kiến của hai thành viên này và sẽ thỏa thuận về thành viên thứ ba, người sẽ được chỉ định làm Chủ tịch.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Tuy nhiên, nếu như có danh sách các thành viên hiện có trong hợp đồng, thì các thành viên sẽ được chọn từ danh sách này thay vì một người khác không thể hoặc không tự nguyện chấp nhận sự chỉ định vào Ban xử lý tranh chấp.</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Sự thống nhất giữa các Bên và cả thành viên duy nhất (“người xử lý tranh chấp”) hoặc là từng người một trong ba thành viên được sẽ kết hợp chặt chẽ bằng việc tham khảo Điều kiện của thỏa thuận xử lý tranh chấp với các sửa đổi được thống nhất giữa các thành viên.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Các khoản thù lao cho thành viên duy nhất hoặc của từng thành viên sẽ được các bên thống nhất khi thỏa thuận các mục chỉ định. Mỗi bên sẽ chịu trách nhiệm trả một nửa khoản thù lao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ở thời điểm nào đó mà các bên thỏa thuận, họ có thể chỉ định một người thích hợp hoặc các người để thay thế một hoặc nhiều thành viên của Ban Xử lý. Trừ khi các Bên thỏa thuận khác, việc chỉ định sẽ có hiệu lực nếu một thành viên từ chối đảm nhận hoặc không thể đảm nhận bởi nguyên nhân tử vong, không có năng lực, từ chức hoặc kết thúc nhiệm kỳ. Việc thay thế phải được chỉ định theo cách tương tự như đối với việc chỉ định hoặc thỏa thuận người bị thay thế như mô tả trong khoản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Việc chỉ định bất cứ thành viên nào có thể bị kết thúc bằng sự nhất trí của cả hai Bên, nhưng Chủ đầu tư hoặc Nhà thầu không được tự ý hành động. Mặt khác trừ khi có sự đồng ý của cả hai Bên, việc chỉ định Ban xử lý tranh chấp (gồm mỗi thành viên) sẽ chấm dứt khi Ban xử lý tranh chấp đã đưa ra quyết định về việc phân xử tranh chấp.</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24.3. Không thỏa thuận được về Ban xử lý tranh chấp</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có bất cứ điều kiện nào dưới đây gồm:</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Các Bên bất đồng trong việc chỉ định thành viên duy nhất của Ban xử lý tranh chấp vào thời hạn được nêu trong khoản 2 Điều 24;</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Một trong hai Bên không đề cử được thành viên (để bên kia chấp thuận) cho Ban xử lý tranh chấp gồm ba người vào thời hạn đó;</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Các Bên không thống nhất việc chỉ định thành viên thứ ba (để giữ vai trò Chủ tịch của Ban xử lý tranh chấp) vào thời hạn đó;</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d) Các Bên không thống nhất việc chỉ định một người thay thế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ngay sau ngày mà thành viên duy nhất hoặc một trong ba thành viên từ chối hoặc không thể đảm nhận công việc do tử vong, không đủ khả năng, từ chức hoặc hết nhiệm kỳ, thì cơ quan chỉ định hoặc viên chức [quy định tại </w:t>
      </w:r>
      <w:r w:rsidRPr="00372876">
        <w:rPr>
          <w:rFonts w:eastAsia="Times New Roman"/>
          <w:b/>
          <w:bCs/>
          <w:color w:val="000000"/>
          <w:sz w:val="26"/>
          <w:szCs w:val="26"/>
        </w:rPr>
        <w:t>ĐKCT</w:t>
      </w:r>
      <w:r w:rsidRPr="00372876">
        <w:rPr>
          <w:rFonts w:eastAsia="Times New Roman"/>
          <w:color w:val="000000"/>
          <w:sz w:val="26"/>
          <w:szCs w:val="26"/>
        </w:rPr>
        <w:t>], dựa trên yêu cầu của một Bên nào hoặc cả hai Bên và sau khi trao đổi thỏa đáng với hai Bên, sẽ chỉ định thành viên vào Ban xử lý tranh chấp. Việc chỉ định này sẽ là kết luận cuối cùng. Mỗi Bên phải có trách nhiệm trả một nửa tiền thù lao cho cơ quan hoặc viên chức được quyền chỉ định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24.4. Có kết luận của Ban xử lý tranh chấp</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một tranh chấp (bất cứ loại nào) xảy ra giữa các Bên liên quan đến, hoặc phát sinh từ hợp đồng, bao gồm bất cứ tranh chấp nào liên quan đến việc chứng nhận, xác định, hướng dẫn, ý kiến hoặc đánh giá của Chủ đầu tư, thì ngay sau khi Ban xử lý tranh chấp được chỉ định theo khoản 2 và 3 Điều 24 mỗi bên có thể đề đạt tranh chấp bằng văn bản cho Ban xử lý tranh chấp để xem xét và ra kết luận. Các ý kiến này phải được nêu rõ là được thực hiện theo khoản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Đối với Ban xử lý tranh chấp có ba người thì Ban xử lý tranh chấp sẽ được coi như đã nhận các ý kiến này vào ngày Chủ tịch Ban xử lý tranh chấp cũng nhận được.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Hai Bên phải ngay lập tức có đủ mọi thông tin cho Ban xử lý tranh chấp, tạo điều kiện tiếp cận công trường và các phương tiện phù hợp mà Ban xử lý tranh chấp có thể yêu cầu cho mục đích đưa ra quyết định cho việc tranh chấp, Ban xử lý tranh chấp phải được coi là không hành động như các trọng tài.</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sau khi nhận được các ý kiến, hoặc nhận được khoản tạm ứng theo như Phụ lục về [Ban xử lý tranh chấp]. Những Điều kiện trong hợp đồng của thỏa thuận xử lý tranh chấp, bất cứ kỳ hạn nào muộn hơn, hoặc trong khoảng thời gian khác có thể được Ban xử lý tranh chấp đề xuất và được hai Bên chấp thuận Ban xử lý tranh chấp phải đưa ra quyết định của mình, những quyết định này phải hợp lý và phải được công bố phù hợp với khoản này. Tuy nhiên nếu như không Bên nào thanh toán đầy đủ các hóa đơn được nộp bởi mỗi thành viên đúng theo Phụ lục về [Ban xử lý tranh chấp], Ban xử lý tranh chấp sẽ không có nghĩa vụ phải đưa ra quyết định cho đến khi hóa đơn được thanh toán đầy đủ. Quyết định sẽ ràng buộc hai Bên phải thực hiện ngay lập tức trừ khi và cho đến khi được xem xét lại theo sự hòa giải hoặc một quyết định trọng tài như được mô tả dưới đây. Trừ khi hợp đồng đã chấm dứt, khước từ hoặc hủy bỏ, Nhà thầu phải tiếp tục thực hiện công trình theo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một Bên không thỏa mãn với quyết định của Ban xử lý tranh chấp, thì Bên đó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sau khi nhận được quyết định, có thể thông báo cho Bên kia về việc chưa thỏa mãn của mình. Nếu Ban xử lý tranh chấp không đưa ra quyết định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sau khi nhận được hồ sơ hoặc khoản thanh toán như vậy thì Bên này, sau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có thể thông báo cho Bên kia về việc chưa thỏa mãn.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Trong mỗi sự kiện, thông báo về việc chưa thỏa mãn phải công bố phù hợp với khoản này, và trình bày những vấn đề của Tranh chấp và những lý do chưa thỏa mãn. Ngoại trừ những quy định trong khoản 7 và 8 Điều 24, không bên nào được quyền khởi xướng phân xử tranh chấp trừ khi một thông báo về việc chưa thỏa mãn đã được đưa ra theo khoản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Nếu Ban xử lý tranh chấp đã đưa ra quyết định của mình về một vấn đề tranh chấp cho hai bên, và không có thông báo việc chưa thỏa mãn do các bên đưa ra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sau khi nhận được quyết định của Ban xử lý tranh chấp, thì quyết định sẽ là cuối cùng và ràng buộc cả hai bên.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24.5. Hòa giải</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có bất kỳ nội dung được đưa ra trong kết luận của Ban xử lý tranh chấp mà một bên thông báo không thỏa mãn kết theo khoản 4 Điều 24 nêu trên, các Bên phải cố gắng để giải quyết tranh chấp bằng hòa giải trước khi khởi kiện. Tuy nhiên trừ khi các Bên thỏa thuận khác, việc Trọng tài phân xử có thể tiến hành vào hoặc,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thông báo không thỏa mãn được đưa ra bởi một bên, ngay cả khi không có hòa giải.</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 xml:space="preserve">24.6. Giải quyết tranh chấp </w:t>
      </w:r>
    </w:p>
    <w:p w:rsidR="005C79DC" w:rsidRPr="005C79DC" w:rsidRDefault="00372876" w:rsidP="005C79DC">
      <w:pPr>
        <w:spacing w:before="120" w:after="120" w:line="22" w:lineRule="atLeast"/>
        <w:jc w:val="both"/>
        <w:rPr>
          <w:bCs/>
          <w:sz w:val="26"/>
          <w:szCs w:val="26"/>
          <w:lang w:val="en-GB"/>
        </w:rPr>
      </w:pPr>
      <w:bookmarkStart w:id="2" w:name="_GoBack"/>
      <w:bookmarkEnd w:id="2"/>
      <w:r w:rsidRPr="00372876">
        <w:rPr>
          <w:rFonts w:eastAsia="Times New Roman"/>
          <w:color w:val="000000"/>
          <w:sz w:val="26"/>
          <w:szCs w:val="26"/>
        </w:rPr>
        <w:t xml:space="preserve">Trừ khi tranh chấp được giải quyết thông qua kết luận của Ban xử lý tranh chấp hoặc hòa giải, còn bất kỳ tranh chấp nào liên quan đến kết luận của Ban xử lý tranh chấp (nếu có) chưa phải là cuối </w:t>
      </w:r>
      <w:r w:rsidR="005C79DC">
        <w:rPr>
          <w:rFonts w:eastAsia="Times New Roman"/>
          <w:color w:val="000000"/>
          <w:sz w:val="26"/>
          <w:szCs w:val="26"/>
        </w:rPr>
        <w:t xml:space="preserve">cùng và nếu còn tranh chấp thì </w:t>
      </w:r>
      <w:r w:rsidR="005C79DC">
        <w:rPr>
          <w:bCs/>
          <w:sz w:val="26"/>
          <w:szCs w:val="26"/>
          <w:lang w:val="en-GB"/>
        </w:rPr>
        <w:t>h</w:t>
      </w:r>
      <w:r w:rsidR="005C79DC">
        <w:rPr>
          <w:bCs/>
          <w:sz w:val="26"/>
          <w:szCs w:val="26"/>
        </w:rPr>
        <w:t xml:space="preserve">ai </w:t>
      </w:r>
      <w:r w:rsidR="005C79DC">
        <w:rPr>
          <w:bCs/>
          <w:sz w:val="26"/>
          <w:szCs w:val="26"/>
          <w:lang w:val="en-GB"/>
        </w:rPr>
        <w:t>B</w:t>
      </w:r>
      <w:r w:rsidR="005C79DC">
        <w:rPr>
          <w:bCs/>
          <w:sz w:val="26"/>
          <w:szCs w:val="26"/>
        </w:rPr>
        <w:t xml:space="preserve">ên sẽ đưa </w:t>
      </w:r>
      <w:r w:rsidR="005C79DC">
        <w:rPr>
          <w:bCs/>
          <w:sz w:val="26"/>
          <w:szCs w:val="26"/>
          <w:lang w:val="en-GB"/>
        </w:rPr>
        <w:t xml:space="preserve">vụ việc </w:t>
      </w:r>
      <w:r w:rsidR="005C79DC">
        <w:rPr>
          <w:bCs/>
          <w:sz w:val="26"/>
          <w:szCs w:val="26"/>
        </w:rPr>
        <w:t>ra giải quyết bằng trọng tài tại Trung tâm Trọng tài Thương mại Quốc tế BIGBOSS (BBIAC) theo Quy tắc tố tụng trọng tài của Trung tâm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24.7. Không tuân thủ kết luận của Ban xử lý tranh chấp</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Trong trường hợp mà:</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Không Bên nào đưa ra thông báo không thỏa mãn trong thời gian được quy định tại khoản 4 Điều 24,</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Kết luận có liên quan của Ban xử lý tranh chấp (nếu có) là cuối cùng và bắt buộc thực hiện.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Khi một Bên không tuân thủ kết luận của Ban xử lý tranh chấp thì Bên kia có thể đưa việc không tuân thủ này lên Trọng tài hoặc Tòa án phân xử theo khoản 4, 5 và 6 Điều 24 sẽ không được áp dụng cho việc này.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24.8. Hết hạn việc chỉ định của Ban xử lý tranh chấp</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tranh chấp xảy ra giữa các bên liên quan đến hoặc phát sinh ngoài hợp đồng hoặc việc thực hiện công trình và không có Ban xử lý tranh chấp thường xuyên, do bởi hết hạn chỉ định hay lý do khác thì:</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Khoản 4 và 5 Điều 24 sẽ không áp dụng, và</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Tranh chấp có thể được đưa lên Trọng tài hoặc Tòa án phân xử theo khoản 6 Điều 24.</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25. Quyết toán và thanh lý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25.1. Quyết toán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sau khi nhận được Biên bản nghiệm thu và xác nhận của Chủ đầu tư rằng Nhà thầu đã hoàn thành tất cả các công việc theo quy định của hợp đồng, Nhà thầu sẽ trình cho Chủ đầu tư, [quy định tại </w:t>
      </w:r>
      <w:r w:rsidRPr="00372876">
        <w:rPr>
          <w:rFonts w:eastAsia="Times New Roman"/>
          <w:b/>
          <w:bCs/>
          <w:color w:val="000000"/>
          <w:sz w:val="26"/>
          <w:szCs w:val="26"/>
        </w:rPr>
        <w:t>ĐKCT</w:t>
      </w:r>
      <w:r w:rsidRPr="00372876">
        <w:rPr>
          <w:rFonts w:eastAsia="Times New Roman"/>
          <w:color w:val="000000"/>
          <w:sz w:val="26"/>
          <w:szCs w:val="26"/>
        </w:rPr>
        <w:t>], các bộ hồ sơ quyết toán hợp đồng với các tài liệu trình bày chi tiết theo mẫu mà Chủ đầu tư đã chấp thuận về giá trị của tất cả các công việc được làm theo đúng hợp đồng, và số tiền khác mà Nhà thầu coi là đến hạn thanh toán theo hợp đồng hoặc các thỏa thuận khác, bao gồm các tài liệu sau: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a) Biên bản nghiệm thu hoàn thành toàn bộ công việc thuộc phạm vi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Bản xác nhận giá trị khối lượng công việc phát sinh (nếu có) ngoài phạm vi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Bảng tính giá trị quyết toán hợp đồng xây dựng (gọi là quyết toán A-B), trong đó nêu rõ phần đã thanh toán và giá trị còn lại mà bên Chủ đầu tư có trách nhiệm thanh toán cho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d) Hồ sơ hoàn công, nhật ký thi công xây dựng công trình;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 Các tài liệu khác (theo thỏa thuận trong hợp đồng nếu có).</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Nếu Chủ đầu tư không đồng ý hoặc cho rằng Nhà thầu chưa cung cấp đủ cơ sở để xác nhận một phần nào đó của hồ sơ quyết toán hợp đồng, Nhà thầu sẽ cung cấp thêm thông tin khi Chủ đầu tư có yêu cầu hợp lý và sẽ chỉnh sửa hồ sơ quyết toán theo sự nhất trí của hai bên. Nhà thầu sẽ chuẩn bị và trình cho Chủ đầu tư quyết toán hợp đồng như hai bên đã nhất trí.</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Tuy nhiên nếu sau khi có những cuộc thảo luận giữa các bên và bất kỳ thay đổi nào trong hồ sơ quyết toán hợp đồng mà hai bên đã nhất trí, Chủ đầu tư sẽ thanh toán các phần đã thống nhất này của hồ sơ quyết toán hợp đồng phù hợp với khoản 3 Điều 12.</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Khi trình quyết toán hợp đồng, Nhà thầu sẽ trình Bản thanh toán trên giấy tờ khẳng định rằng toàn bộ Quyết toán hợp đồng thể hiện việc thanh toán đầy đủ và giải quyết xong tất cả số tiền phải trả cho Nhà thầu theo hoặc liên quan đến hợp đồng. Bản thanh toán này có thể nêu rằng nó sẽ có hiệu lực khi Nhà thầu đã nhận lại Bảo lãnh hợp đồng và việc cân bằng nợ nần của số tiền này mà Bản thanh toán sẽ có hiệu lực vào ngày đó.</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Căn cứ vào khoản 3 Điều 12, Chủ đầu tư sẽ thanh toán cho Nhà thầu toàn bộ số tiền còn nợ sau khi trừ đi tất cả số tiền mà Chủ đầu tư được quyền theo khoản 3 Điều 12.</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25.2. Chấm dứt trách nhiệm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Chủ đầu tư sẽ không chịu trách nhiệm với Nhà thầu về bất cứ việc gì và vấn đề gì theo hoặc liên quan đến hợp đồng, trừ khi Nhà thầu đã nêu cụ thể một số tiền dùng cho việc đó:</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Trong Quyết toán hợp đồng, và</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Trừ những vấn đề và việc nảy sinh sau khi ký Biên bản nghiệm thu công trình trong bản quyết toán hợp đồng được nêu trong khoản 1 Điều 25.</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Tuy nhiên, khoản này không giới hạn trách nhiệm của Chủ đầu tư về các nghĩa vụ bồi thường hay trách nhiệm của Chủ đầu tư trong các trường hợp gian dối, cố ý vi phạm hay tiến hành sai công việc do lơ là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25.3. Thanh lý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Các bên sẽ tiến hành thanh lý hợp đồng trong khoảng thời gian [quy định tại </w:t>
      </w:r>
      <w:r w:rsidRPr="00372876">
        <w:rPr>
          <w:rFonts w:eastAsia="Times New Roman"/>
          <w:b/>
          <w:bCs/>
          <w:color w:val="000000"/>
          <w:sz w:val="26"/>
          <w:szCs w:val="26"/>
        </w:rPr>
        <w:t>ĐKCT</w:t>
      </w:r>
      <w:r w:rsidRPr="00372876">
        <w:rPr>
          <w:rFonts w:eastAsia="Times New Roman"/>
          <w:color w:val="000000"/>
          <w:sz w:val="26"/>
          <w:szCs w:val="26"/>
        </w:rPr>
        <w:t>], kể từ ngày: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Các bên hoàn thành các nghĩa vụ theo hợp đồng đã ký;</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Hợp đồng bị chấm dứt theo khoản 7 Điều 18 hoặc khoản 2 Điều 19 hoặc hợp đồng bị hủy bỏ theo quy định của pháp luật.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26. Hiệu lực của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26.1.</w:t>
      </w:r>
      <w:r w:rsidRPr="00372876">
        <w:rPr>
          <w:rFonts w:eastAsia="Times New Roman"/>
          <w:color w:val="000000"/>
          <w:sz w:val="26"/>
          <w:szCs w:val="26"/>
        </w:rPr>
        <w:t xml:space="preserve"> Hai bên cam kết thực hiện đúng những điều đã quy định trong hợp đồng này. Ngôn ngữ sử dụng trong hợp đồng xây dựng là tiếng Việt, số bản, trang, Phụ lục và ngôn ngữ </w:t>
      </w:r>
      <w:r w:rsidRPr="00372876">
        <w:rPr>
          <w:rFonts w:eastAsia="Times New Roman"/>
          <w:color w:val="000000"/>
          <w:sz w:val="26"/>
          <w:szCs w:val="26"/>
        </w:rPr>
        <w:lastRenderedPageBreak/>
        <w:t>hợp đồng trường hợp hợp đồng xây dựng có sự tham gia của bên nước ngoài [quy định tại </w:t>
      </w:r>
      <w:r w:rsidRPr="00372876">
        <w:rPr>
          <w:rFonts w:eastAsia="Times New Roman"/>
          <w:b/>
          <w:bCs/>
          <w:color w:val="000000"/>
          <w:sz w:val="26"/>
          <w:szCs w:val="26"/>
        </w:rPr>
        <w:t>ĐKCT</w:t>
      </w:r>
      <w:r w:rsidRPr="00372876">
        <w:rPr>
          <w:rFonts w:eastAsia="Times New Roman"/>
          <w:color w:val="000000"/>
          <w:sz w:val="26"/>
          <w:szCs w:val="26"/>
        </w:rPr>
        <w: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26.2.</w:t>
      </w:r>
      <w:r w:rsidRPr="00372876">
        <w:rPr>
          <w:rFonts w:eastAsia="Times New Roman"/>
          <w:color w:val="000000"/>
          <w:sz w:val="26"/>
          <w:szCs w:val="26"/>
        </w:rPr>
        <w:t> Hợp đồng này có hiệu lực kể từ thời điểm [quy định tại </w:t>
      </w:r>
      <w:r w:rsidRPr="00372876">
        <w:rPr>
          <w:rFonts w:eastAsia="Times New Roman"/>
          <w:b/>
          <w:bCs/>
          <w:color w:val="000000"/>
          <w:sz w:val="26"/>
          <w:szCs w:val="26"/>
        </w:rPr>
        <w:t>ĐKCT</w:t>
      </w:r>
      <w:r w:rsidRPr="00372876">
        <w:rPr>
          <w:rFonts w:eastAsia="Times New Roman"/>
          <w:color w:val="000000"/>
          <w:sz w:val="26"/>
          <w:szCs w:val="26"/>
        </w:rPr>
        <w:t>] và sau khi Chủ đầu tư đã nhận được bảo đảm thực hiện hợp đồng theo khoản 1 Điều 11.</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PHẦN 4 - ĐIỀU KIỆN CỤ THỂ CỦA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1. Giải thích từ ngữ</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(i) Chủ đầu tư là: ____</w:t>
      </w:r>
      <w:r w:rsidRPr="00372876">
        <w:rPr>
          <w:rFonts w:eastAsia="Times New Roman"/>
          <w:i/>
          <w:iCs/>
          <w:color w:val="000000"/>
          <w:sz w:val="26"/>
          <w:szCs w:val="26"/>
        </w:rPr>
        <w:t>[ghi tên hợp pháp đầy đủ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(ii) Nhà thầu là: ____ </w:t>
      </w:r>
      <w:r w:rsidRPr="00372876">
        <w:rPr>
          <w:rFonts w:eastAsia="Times New Roman"/>
          <w:i/>
          <w:iCs/>
          <w:color w:val="000000"/>
          <w:sz w:val="26"/>
          <w:szCs w:val="26"/>
        </w:rPr>
        <w:t>[ghi tên hợp pháp đầy đủ của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(viii) Dự án: ____ </w:t>
      </w:r>
      <w:r w:rsidRPr="00372876">
        <w:rPr>
          <w:rFonts w:eastAsia="Times New Roman"/>
          <w:i/>
          <w:iCs/>
          <w:color w:val="000000"/>
          <w:sz w:val="26"/>
          <w:szCs w:val="26"/>
        </w:rPr>
        <w:t>[ghi tên chính thức đầy đủ của Dự án].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(xxv) Công trình chính: ____ </w:t>
      </w:r>
      <w:r w:rsidRPr="00372876">
        <w:rPr>
          <w:rFonts w:eastAsia="Times New Roman"/>
          <w:i/>
          <w:iCs/>
          <w:color w:val="000000"/>
          <w:sz w:val="26"/>
          <w:szCs w:val="26"/>
        </w:rPr>
        <w:t>[ghi đầy đủ các công trình chính].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2. Hồ sơ hợp đồng và thứ tự ưu tiên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2.1. Hồ sơ hợp đồng: ____ </w:t>
      </w:r>
      <w:r w:rsidRPr="00372876">
        <w:rPr>
          <w:rFonts w:eastAsia="Times New Roman"/>
          <w:i/>
          <w:iCs/>
          <w:color w:val="000000"/>
          <w:sz w:val="26"/>
          <w:szCs w:val="26"/>
        </w:rPr>
        <w:t>[ghi đầy đủ các tài liệu của hồ sơ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2.2. Thứ tự ưu tiên: ____ </w:t>
      </w:r>
      <w:r w:rsidRPr="00372876">
        <w:rPr>
          <w:rFonts w:eastAsia="Times New Roman"/>
          <w:i/>
          <w:iCs/>
          <w:color w:val="000000"/>
          <w:sz w:val="26"/>
          <w:szCs w:val="26"/>
        </w:rPr>
        <w:t>[ghi các tài liệu của hồ sơ hợp đồng theo thứ tự ưu tiên nếu có].</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3. Các quy định chung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6. Các cách trao đổi thông tin: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Địa chỉ: ____ </w:t>
      </w:r>
      <w:r w:rsidRPr="00372876">
        <w:rPr>
          <w:rFonts w:eastAsia="Times New Roman"/>
          <w:i/>
          <w:iCs/>
          <w:color w:val="000000"/>
          <w:sz w:val="26"/>
          <w:szCs w:val="26"/>
        </w:rPr>
        <w:t>[ghi đầy đủ địa chỉ]</w:t>
      </w:r>
      <w:r w:rsidRPr="00372876">
        <w:rPr>
          <w:rFonts w:eastAsia="Times New Roman"/>
          <w:color w:val="000000"/>
          <w:sz w:val="26"/>
          <w:szCs w:val="26"/>
        </w:rPr>
        <w: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Điện thoại: ____ </w:t>
      </w:r>
      <w:r w:rsidRPr="00372876">
        <w:rPr>
          <w:rFonts w:eastAsia="Times New Roman"/>
          <w:i/>
          <w:iCs/>
          <w:color w:val="000000"/>
          <w:sz w:val="26"/>
          <w:szCs w:val="26"/>
        </w:rPr>
        <w:t>[ghi số điện thoại, bao gồm mã quốc gia và mã thành phố].</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Email: </w:t>
      </w:r>
      <w:r w:rsidRPr="00372876">
        <w:rPr>
          <w:rFonts w:eastAsia="Times New Roman"/>
          <w:color w:val="000000"/>
          <w:sz w:val="26"/>
          <w:szCs w:val="26"/>
          <w:lang w:val="fr-FR"/>
        </w:rPr>
        <w:t>____ </w:t>
      </w:r>
      <w:r w:rsidRPr="00372876">
        <w:rPr>
          <w:rFonts w:eastAsia="Times New Roman"/>
          <w:i/>
          <w:iCs/>
          <w:color w:val="000000"/>
          <w:sz w:val="26"/>
          <w:szCs w:val="26"/>
        </w:rPr>
        <w:t>[ghi địa chỉ email (nếu c</w:t>
      </w:r>
      <w:r w:rsidRPr="00372876">
        <w:rPr>
          <w:rFonts w:eastAsia="Times New Roman"/>
          <w:i/>
          <w:iCs/>
          <w:color w:val="000000"/>
          <w:sz w:val="26"/>
          <w:szCs w:val="26"/>
          <w:lang w:val="fr-FR"/>
        </w:rPr>
        <w:t>ó</w:t>
      </w:r>
      <w:r w:rsidRPr="00372876">
        <w:rPr>
          <w:rFonts w:eastAsia="Times New Roman"/>
          <w:i/>
          <w:iCs/>
          <w:color w:val="000000"/>
          <w:sz w:val="26"/>
          <w:szCs w:val="26"/>
        </w:rPr>
        <w: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Fax: ____ </w:t>
      </w:r>
      <w:r w:rsidRPr="00372876">
        <w:rPr>
          <w:rFonts w:eastAsia="Times New Roman"/>
          <w:i/>
          <w:iCs/>
          <w:color w:val="000000"/>
          <w:sz w:val="26"/>
          <w:szCs w:val="26"/>
        </w:rPr>
        <w:t>[ghi số fax, bao gồm mã quốc gia và mã thành phố].</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Website: ____ </w:t>
      </w:r>
      <w:r w:rsidRPr="00372876">
        <w:rPr>
          <w:rFonts w:eastAsia="Times New Roman"/>
          <w:i/>
          <w:iCs/>
          <w:color w:val="000000"/>
          <w:sz w:val="26"/>
          <w:szCs w:val="26"/>
        </w:rPr>
        <w:t>[ghi địa chỉ email (nếu có)]</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Nhà thầu</w:t>
      </w:r>
      <w:r w:rsidRPr="00372876">
        <w:rPr>
          <w:rFonts w:eastAsia="Times New Roman"/>
          <w:color w:val="000000"/>
          <w:sz w:val="26"/>
          <w:szCs w:val="26"/>
        </w:rPr>
        <w:t> (trường hợp là nhà thầu liên danh thì ghi đầy đủ thông tin của các thành viên trong liên danh)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 Tại nước ngoài (nếu là Nhà thầu nước ngoài):</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Địa chỉ: ____ </w:t>
      </w:r>
      <w:r w:rsidRPr="00372876">
        <w:rPr>
          <w:rFonts w:eastAsia="Times New Roman"/>
          <w:i/>
          <w:iCs/>
          <w:color w:val="000000"/>
          <w:sz w:val="26"/>
          <w:szCs w:val="26"/>
        </w:rPr>
        <w:t>[ghi đầy đủ địa chỉ]</w:t>
      </w:r>
      <w:r w:rsidRPr="00372876">
        <w:rPr>
          <w:rFonts w:eastAsia="Times New Roman"/>
          <w:color w:val="000000"/>
          <w:sz w:val="26"/>
          <w:szCs w:val="26"/>
        </w:rPr>
        <w: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Điện thoại: ____ </w:t>
      </w:r>
      <w:r w:rsidRPr="00372876">
        <w:rPr>
          <w:rFonts w:eastAsia="Times New Roman"/>
          <w:i/>
          <w:iCs/>
          <w:color w:val="000000"/>
          <w:sz w:val="26"/>
          <w:szCs w:val="26"/>
        </w:rPr>
        <w:t>[ghi số điện thoại, bao gồm mã quốc gia và mã thành phố].</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Email: </w:t>
      </w:r>
      <w:r w:rsidRPr="00372876">
        <w:rPr>
          <w:rFonts w:eastAsia="Times New Roman"/>
          <w:color w:val="000000"/>
          <w:sz w:val="26"/>
          <w:szCs w:val="26"/>
          <w:lang w:val="fr-FR"/>
        </w:rPr>
        <w:t>____ </w:t>
      </w:r>
      <w:r w:rsidRPr="00372876">
        <w:rPr>
          <w:rFonts w:eastAsia="Times New Roman"/>
          <w:i/>
          <w:iCs/>
          <w:color w:val="000000"/>
          <w:sz w:val="26"/>
          <w:szCs w:val="26"/>
        </w:rPr>
        <w:t>[ghi địa chỉ email (nếu có)]</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Fax: ____ </w:t>
      </w:r>
      <w:r w:rsidRPr="00372876">
        <w:rPr>
          <w:rFonts w:eastAsia="Times New Roman"/>
          <w:i/>
          <w:iCs/>
          <w:color w:val="000000"/>
          <w:sz w:val="26"/>
          <w:szCs w:val="26"/>
        </w:rPr>
        <w:t>[ghi số fax, bao gồm mã quốc gia và mã thành phố]</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Website: ____ </w:t>
      </w:r>
      <w:r w:rsidRPr="00372876">
        <w:rPr>
          <w:rFonts w:eastAsia="Times New Roman"/>
          <w:i/>
          <w:iCs/>
          <w:color w:val="000000"/>
          <w:sz w:val="26"/>
          <w:szCs w:val="26"/>
        </w:rPr>
        <w:t>[ghi địa chỉ email (nếu có)].</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 Tại Việt Nam:</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Địa chỉ: ____ </w:t>
      </w:r>
      <w:r w:rsidRPr="00372876">
        <w:rPr>
          <w:rFonts w:eastAsia="Times New Roman"/>
          <w:i/>
          <w:iCs/>
          <w:color w:val="000000"/>
          <w:sz w:val="26"/>
          <w:szCs w:val="26"/>
        </w:rPr>
        <w:t>[ghi đầy đủ địa chỉ].</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Điện thoại: ____ </w:t>
      </w:r>
      <w:r w:rsidRPr="00372876">
        <w:rPr>
          <w:rFonts w:eastAsia="Times New Roman"/>
          <w:i/>
          <w:iCs/>
          <w:color w:val="000000"/>
          <w:sz w:val="26"/>
          <w:szCs w:val="26"/>
        </w:rPr>
        <w:t>[ghi số điện thoại, bao gồm mã quốc gia và mã thành phố].</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Email: ____ </w:t>
      </w:r>
      <w:r w:rsidRPr="00372876">
        <w:rPr>
          <w:rFonts w:eastAsia="Times New Roman"/>
          <w:i/>
          <w:iCs/>
          <w:color w:val="000000"/>
          <w:sz w:val="26"/>
          <w:szCs w:val="26"/>
        </w:rPr>
        <w:t>[ghi địa chỉ email (nếu có)]</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Fax: ____ </w:t>
      </w:r>
      <w:r w:rsidRPr="00372876">
        <w:rPr>
          <w:rFonts w:eastAsia="Times New Roman"/>
          <w:i/>
          <w:iCs/>
          <w:color w:val="000000"/>
          <w:sz w:val="26"/>
          <w:szCs w:val="26"/>
        </w:rPr>
        <w:t>[ghi số fax, bao gồm mã quốc gia và mã thành phố]</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Website: ____ </w:t>
      </w:r>
      <w:r w:rsidRPr="00372876">
        <w:rPr>
          <w:rFonts w:eastAsia="Times New Roman"/>
          <w:i/>
          <w:iCs/>
          <w:color w:val="000000"/>
          <w:sz w:val="26"/>
          <w:szCs w:val="26"/>
        </w:rPr>
        <w:t>[ghi địa chỉ email (nếu có)]</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lastRenderedPageBreak/>
        <w:t>Điều 5. Các yêu cầu đối với công tác thiết kế xây dựng công trình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5.3. Các yêu cầu đối với Hồ sơ thiết kế (hoặc bản vẽ thiết kế) của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Thời gian xem xét phê duyệt là ____ </w:t>
      </w:r>
      <w:r w:rsidRPr="00372876">
        <w:rPr>
          <w:rFonts w:eastAsia="Times New Roman"/>
          <w:i/>
          <w:iCs/>
          <w:color w:val="000000"/>
          <w:sz w:val="26"/>
          <w:szCs w:val="26"/>
        </w:rPr>
        <w:t>[ghi cụ thể thời gian là bao nhiêu ngày].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6. Các yêu cầu đối với công tác cung cấp và lắp đặt thiết bị</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Thời gian thực hiện chế độ hậu mãi là ____ </w:t>
      </w:r>
      <w:r w:rsidRPr="00372876">
        <w:rPr>
          <w:rFonts w:eastAsia="Times New Roman"/>
          <w:i/>
          <w:iCs/>
          <w:color w:val="000000"/>
          <w:sz w:val="26"/>
          <w:szCs w:val="26"/>
        </w:rPr>
        <w:t>[ghi cụ thể thời gian là bao nhiêu tháng].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d) Các thiết bị yêu cầu giám định là ____ </w:t>
      </w:r>
      <w:r w:rsidRPr="00372876">
        <w:rPr>
          <w:rFonts w:eastAsia="Times New Roman"/>
          <w:i/>
          <w:iCs/>
          <w:color w:val="000000"/>
          <w:sz w:val="26"/>
          <w:szCs w:val="26"/>
        </w:rPr>
        <w:t>[ghi cụ thể tên, xuất xứ, chủng loại, số lượng thiết bị].</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h) Thời gian chuyển các thiết bị lắp đặt không đạt yêu cầu khỏi công trường là ____ </w:t>
      </w:r>
      <w:r w:rsidRPr="00372876">
        <w:rPr>
          <w:rFonts w:eastAsia="Times New Roman"/>
          <w:i/>
          <w:iCs/>
          <w:color w:val="000000"/>
          <w:sz w:val="26"/>
          <w:szCs w:val="26"/>
        </w:rPr>
        <w:t>[ghi cụ thể thời gian là bao nhiêu ngày].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7. Các yêu cầu đối với công tác thi công xây dựng công trình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l) Thời gian tiến hành nghiệm thu là ____ </w:t>
      </w:r>
      <w:r w:rsidRPr="00372876">
        <w:rPr>
          <w:rFonts w:eastAsia="Times New Roman"/>
          <w:i/>
          <w:iCs/>
          <w:color w:val="000000"/>
          <w:sz w:val="26"/>
          <w:szCs w:val="26"/>
        </w:rPr>
        <w:t>[ghi cụ thể thời gian là bao nhiêu ngày sau khi vận hành thử].</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m) Thời gian tiếp tục giám sát sự vận hành của công trình là ____ </w:t>
      </w:r>
      <w:r w:rsidRPr="00372876">
        <w:rPr>
          <w:rFonts w:eastAsia="Times New Roman"/>
          <w:i/>
          <w:iCs/>
          <w:color w:val="000000"/>
          <w:sz w:val="26"/>
          <w:szCs w:val="26"/>
        </w:rPr>
        <w:t>[ghi cụ thể thời gian là bao nhiêu ngày sau khi nghiệm thu].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8. Thử nghiệm, hiệu chỉnh và vận hành thử khi hoàn thành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8.1. Nghĩa vụ của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Thời gian tiến hành các lần thử nghiệm khi hoàn thành là ____ </w:t>
      </w:r>
      <w:r w:rsidRPr="00372876">
        <w:rPr>
          <w:rFonts w:eastAsia="Times New Roman"/>
          <w:i/>
          <w:iCs/>
          <w:color w:val="000000"/>
          <w:sz w:val="26"/>
          <w:szCs w:val="26"/>
        </w:rPr>
        <w:t>[ghi cụ thể thời gian là bao nhiêu ngày sau ngày đã thông báo hoặc vào ngày yêu cầu].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9. Nghiệm thu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9.1. Nghiệm thu công trình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Thời gian phản hồi Nhà thầu là ____ </w:t>
      </w:r>
      <w:r w:rsidRPr="00372876">
        <w:rPr>
          <w:rFonts w:eastAsia="Times New Roman"/>
          <w:i/>
          <w:iCs/>
          <w:color w:val="000000"/>
          <w:sz w:val="26"/>
          <w:szCs w:val="26"/>
        </w:rPr>
        <w:t>[ghi cụ thể thời gian là bao nhiêu ngày sau ngày kể từ khi nhận được đề nghị nghiệm thu công trình của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9.4. Biên bản nghiệm thu đưa công trình vào khai thác sử dụng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Thời gian cấp Biên bản nghiệm thu đưa công trình vào khai thác sử dụng là ____ </w:t>
      </w:r>
      <w:r w:rsidRPr="00372876">
        <w:rPr>
          <w:rFonts w:eastAsia="Times New Roman"/>
          <w:i/>
          <w:iCs/>
          <w:color w:val="000000"/>
          <w:sz w:val="26"/>
          <w:szCs w:val="26"/>
        </w:rPr>
        <w:t>[ghi cụ thể thời gian là bao nhiêu ngày sau ngày hết hạn của Thời hạn thông báo sai sót hoặc ngay sau khi Nhà thầu đã cung cấp tất cả các tài liệu của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9.6. Hoàn trả mặt bằng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Thời hạn dọn khỏi công trường của Nhà thầu là ____ </w:t>
      </w:r>
      <w:r w:rsidRPr="00372876">
        <w:rPr>
          <w:rFonts w:eastAsia="Times New Roman"/>
          <w:i/>
          <w:iCs/>
          <w:color w:val="000000"/>
          <w:sz w:val="26"/>
          <w:szCs w:val="26"/>
        </w:rPr>
        <w:t>[ghi cụ thể thời gian là bao nhiêu ngày sau khi Chủ đầu tư cấp Biên bản nghiệm thu đưa công trình vào khai thác sử dụng].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9.7. Chạy thử từng phần của công trình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Thời gian thông báo trước cho Nhà thầu về việc tham gia vào lần chạy thử là ____ </w:t>
      </w:r>
      <w:r w:rsidRPr="00372876">
        <w:rPr>
          <w:rFonts w:eastAsia="Times New Roman"/>
          <w:i/>
          <w:iCs/>
          <w:color w:val="000000"/>
          <w:sz w:val="26"/>
          <w:szCs w:val="26"/>
        </w:rPr>
        <w:t>[ghi cụ thể thời gian là bao nhiêu giờ trước lần chạy thử].</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10. Thời gian và tiến độ thực hiện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10.1. Ngày bắt đầu và hoàn thành toàn bộ công việc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Ngày bắt đầu Công việc là ____ </w:t>
      </w:r>
      <w:r w:rsidRPr="00372876">
        <w:rPr>
          <w:rFonts w:eastAsia="Times New Roman"/>
          <w:i/>
          <w:iCs/>
          <w:color w:val="000000"/>
          <w:sz w:val="26"/>
          <w:szCs w:val="26"/>
        </w:rPr>
        <w:t>[ghi cụ thể thời gian bao gồm ngày, tháng, năm].</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Thời gian thông báo trước cho Nhà thầu về ngày bắt đầu công việc là ____ </w:t>
      </w:r>
      <w:r w:rsidRPr="00372876">
        <w:rPr>
          <w:rFonts w:eastAsia="Times New Roman"/>
          <w:i/>
          <w:iCs/>
          <w:color w:val="000000"/>
          <w:sz w:val="26"/>
          <w:szCs w:val="26"/>
        </w:rPr>
        <w:t>[ghi cụ thể thời gian là bao nhiêu ngày].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 Ngày hợp đồng bắt đầu có hiệu lực là ____ </w:t>
      </w:r>
      <w:r w:rsidRPr="00372876">
        <w:rPr>
          <w:rFonts w:eastAsia="Times New Roman"/>
          <w:i/>
          <w:iCs/>
          <w:color w:val="000000"/>
          <w:sz w:val="26"/>
          <w:szCs w:val="26"/>
        </w:rPr>
        <w:t>[ghi cụ thể thời gian là bao nhiêu ngày].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Thời gian hoàn thành toàn bộ công việc là ____ </w:t>
      </w:r>
      <w:r w:rsidRPr="00372876">
        <w:rPr>
          <w:rFonts w:eastAsia="Times New Roman"/>
          <w:i/>
          <w:iCs/>
          <w:color w:val="000000"/>
          <w:sz w:val="26"/>
          <w:szCs w:val="26"/>
        </w:rPr>
        <w:t>[ghi cụ thể thời gian bao gồm ngày, tháng, năm].</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10.3. Tiến độ thực hiện công việc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Thời gian trình tiến độ chi tiết thực hiện công việc là ____ </w:t>
      </w:r>
      <w:r w:rsidRPr="00372876">
        <w:rPr>
          <w:rFonts w:eastAsia="Times New Roman"/>
          <w:i/>
          <w:iCs/>
          <w:color w:val="000000"/>
          <w:sz w:val="26"/>
          <w:szCs w:val="26"/>
        </w:rPr>
        <w:t>[ghi cụ thể thời gian là bao nhiêu ngày sau ngày bắt đầu công việc].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Thời gian phản hồi cho Nhà thầu về tiến độ đề xuất là ____ </w:t>
      </w:r>
      <w:r w:rsidRPr="00372876">
        <w:rPr>
          <w:rFonts w:eastAsia="Times New Roman"/>
          <w:i/>
          <w:iCs/>
          <w:color w:val="000000"/>
          <w:sz w:val="26"/>
          <w:szCs w:val="26"/>
        </w:rPr>
        <w:t>[ghi cụ thể thời gian là bao nhiêu ngày kể từ ngày Chủ đầu tư nhận được bản tiến độ của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11. Bảo đảm thực hiện hợp đồng và bảo lãnh tiền tạm ứng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11.1. Bảo đảm thực hiện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Giá trị bảo đảm thực hiện hợp đồng là ____ </w:t>
      </w:r>
      <w:r w:rsidRPr="00372876">
        <w:rPr>
          <w:rFonts w:eastAsia="Times New Roman"/>
          <w:i/>
          <w:iCs/>
          <w:color w:val="000000"/>
          <w:sz w:val="26"/>
          <w:szCs w:val="26"/>
        </w:rPr>
        <w:t>[ghi cụ thể là bao nhiêu % trên giá trị hợp đồng]</w:t>
      </w:r>
      <w:r w:rsidRPr="00372876">
        <w:rPr>
          <w:rFonts w:eastAsia="Times New Roman"/>
          <w:color w:val="000000"/>
          <w:sz w:val="26"/>
          <w:szCs w:val="26"/>
        </w:rPr>
        <w:t> tương đương ____ </w:t>
      </w:r>
      <w:r w:rsidRPr="00372876">
        <w:rPr>
          <w:rFonts w:eastAsia="Times New Roman"/>
          <w:i/>
          <w:iCs/>
          <w:color w:val="000000"/>
          <w:sz w:val="26"/>
          <w:szCs w:val="26"/>
        </w:rPr>
        <w:t>[ghi cụ thể giá trị và loại tiền tệ].</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Thời gian gửi bảo đảm thực hiện hợp đồng cho Chủ đầu tư là ____ </w:t>
      </w:r>
      <w:r w:rsidRPr="00372876">
        <w:rPr>
          <w:rFonts w:eastAsia="Times New Roman"/>
          <w:i/>
          <w:iCs/>
          <w:color w:val="000000"/>
          <w:sz w:val="26"/>
          <w:szCs w:val="26"/>
        </w:rPr>
        <w:t>[ghi cụ thể thời gian là bao nhiêu ngày sau khi cả hai bên đã ký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Thời gian Nhà thầu phải gia hạn Bảo đảm thực hiện là ____ </w:t>
      </w:r>
      <w:r w:rsidRPr="00372876">
        <w:rPr>
          <w:rFonts w:eastAsia="Times New Roman"/>
          <w:i/>
          <w:iCs/>
          <w:color w:val="000000"/>
          <w:sz w:val="26"/>
          <w:szCs w:val="26"/>
        </w:rPr>
        <w:t>[ghi cụ thể thời gian là bao nhiêu ngày trước ngày hết hạn Bảo đảm thực hiện].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Thời gian thanh toán nợ cho Chủ đầu tư là ____ </w:t>
      </w:r>
      <w:r w:rsidRPr="00372876">
        <w:rPr>
          <w:rFonts w:eastAsia="Times New Roman"/>
          <w:i/>
          <w:iCs/>
          <w:color w:val="000000"/>
          <w:sz w:val="26"/>
          <w:szCs w:val="26"/>
        </w:rPr>
        <w:t>[ghi cụ thể thời gian là bao nhiêu ngày sau khi thỏa thuận hoặc quyết định phải trả].</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Thời gian sửa chữa sai sót là ____ </w:t>
      </w:r>
      <w:r w:rsidRPr="00372876">
        <w:rPr>
          <w:rFonts w:eastAsia="Times New Roman"/>
          <w:i/>
          <w:iCs/>
          <w:color w:val="000000"/>
          <w:sz w:val="26"/>
          <w:szCs w:val="26"/>
        </w:rPr>
        <w:t>[ghi cụ thể thời gian là bao nhiêu ngày kể từ ngày nhận được thông báo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Thời gian trả lại bảo đảm thực hiện hợp đồng cho Nhà thầu là ____ </w:t>
      </w:r>
      <w:r w:rsidRPr="00372876">
        <w:rPr>
          <w:rFonts w:eastAsia="Times New Roman"/>
          <w:i/>
          <w:iCs/>
          <w:color w:val="000000"/>
          <w:sz w:val="26"/>
          <w:szCs w:val="26"/>
        </w:rPr>
        <w:t>[ghi cụ thể thời gian là bao nhiêu ngày sau khi cấp biên bản nghiệm thu hoàn thành và đã nhận được bảo đảm bảo hành].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11.2. Bảo lãnh tiền tạm ứng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Thời gian nộp bảo lãnh tiền tạm ứng là ____ </w:t>
      </w:r>
      <w:r w:rsidRPr="00372876">
        <w:rPr>
          <w:rFonts w:eastAsia="Times New Roman"/>
          <w:i/>
          <w:iCs/>
          <w:color w:val="000000"/>
          <w:sz w:val="26"/>
          <w:szCs w:val="26"/>
        </w:rPr>
        <w:t>[ghi cụ thể thời gian là bao nhiêu ngày sau khi hợp đồng có hiệu lực].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12. Giá hợp đồng, tạm ứng và thanh toán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12.1. Giá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Hợp đồng này là hợp đồng ____ </w:t>
      </w:r>
      <w:r w:rsidRPr="00372876">
        <w:rPr>
          <w:rFonts w:eastAsia="Times New Roman"/>
          <w:i/>
          <w:iCs/>
          <w:color w:val="000000"/>
          <w:sz w:val="26"/>
          <w:szCs w:val="26"/>
        </w:rPr>
        <w:t>[ghi cụ thể loại giá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Giá hợp đồng gồm:</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i. Bằng Việt Nam Đồng: ____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Trong đó (nếu các bên có thỏa thuận tách riêng từng phần công việc):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Phần thiết kế: ____Đồng,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Phần mua sắm vật tư, thiết bị: ____Đồng,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Phần thi công xây dựng công trình: ____Đồng.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ii. Bằng Ngoại tệ: ____ </w:t>
      </w:r>
      <w:r w:rsidRPr="00372876">
        <w:rPr>
          <w:rFonts w:eastAsia="Times New Roman"/>
          <w:i/>
          <w:iCs/>
          <w:color w:val="000000"/>
          <w:sz w:val="26"/>
          <w:szCs w:val="26"/>
        </w:rPr>
        <w:t>[ghi tên đồng ngoại tệ sử dụng].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Trong đó (nếu các bên có thỏa thuận tách riêng từng phần công việc):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Phần thiết kế: ____,</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 Phần mua sắm vật tư, thiết bị: ____,</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Phần thi công xây dựng công trình: ____</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iii. Khoản bổ sung hay giảm trừ: ____</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12.2. Tạm ứng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i. Bằng Việt Nam: ____Đồng, tương ứng với ____% giá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Trong đó (nếu các bên có thỏa thuận tách riêng từng phần công việc):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Phần thiết kế: ____Đồng, tương ứng với ____% giá trị phần thiết kế;</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Phần mua sắm vật tư, thiết bị: ____Đồng, tương ứng với ____% giá trị phần thiết kế;</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Phần thi công xây dựng công trình: ____Đồng, tương ứng với ____% giá trị phần thiết kế;</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ii. Bằng Ngoại tệ: ____ </w:t>
      </w:r>
      <w:r w:rsidRPr="00372876">
        <w:rPr>
          <w:rFonts w:eastAsia="Times New Roman"/>
          <w:i/>
          <w:iCs/>
          <w:color w:val="000000"/>
          <w:sz w:val="26"/>
          <w:szCs w:val="26"/>
        </w:rPr>
        <w:t>[Đơn vị tính của Ngoại tệ sử dụng thanh toán]</w:t>
      </w:r>
      <w:r w:rsidRPr="00372876">
        <w:rPr>
          <w:rFonts w:eastAsia="Times New Roman"/>
          <w:color w:val="000000"/>
          <w:sz w:val="26"/>
          <w:szCs w:val="26"/>
        </w:rPr>
        <w:t>, </w:t>
      </w:r>
      <w:r w:rsidRPr="00372876">
        <w:rPr>
          <w:rFonts w:eastAsia="Times New Roman"/>
          <w:i/>
          <w:iCs/>
          <w:color w:val="000000"/>
          <w:sz w:val="26"/>
          <w:szCs w:val="26"/>
        </w:rPr>
        <w:t>tương ứng với ____% giá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Trong đó (nếu các bên có thỏa thuận tách riêng từng phần công việc):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Phần thiết kế: ____ </w:t>
      </w:r>
      <w:r w:rsidRPr="00372876">
        <w:rPr>
          <w:rFonts w:eastAsia="Times New Roman"/>
          <w:i/>
          <w:iCs/>
          <w:color w:val="000000"/>
          <w:sz w:val="26"/>
          <w:szCs w:val="26"/>
        </w:rPr>
        <w:t>[tên ngoại ngoại tệ]</w:t>
      </w:r>
      <w:r w:rsidRPr="00372876">
        <w:rPr>
          <w:rFonts w:eastAsia="Times New Roman"/>
          <w:color w:val="000000"/>
          <w:sz w:val="26"/>
          <w:szCs w:val="26"/>
        </w:rPr>
        <w:t>, tương ứng với ____% giá trị phần thiết kế;</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Phần mua sắm vật tư, thiết bị: ____ </w:t>
      </w:r>
      <w:r w:rsidRPr="00372876">
        <w:rPr>
          <w:rFonts w:eastAsia="Times New Roman"/>
          <w:i/>
          <w:iCs/>
          <w:color w:val="000000"/>
          <w:sz w:val="26"/>
          <w:szCs w:val="26"/>
        </w:rPr>
        <w:t>[tên ngoại ngoại tệ]</w:t>
      </w:r>
      <w:r w:rsidRPr="00372876">
        <w:rPr>
          <w:rFonts w:eastAsia="Times New Roman"/>
          <w:color w:val="000000"/>
          <w:sz w:val="26"/>
          <w:szCs w:val="26"/>
        </w:rPr>
        <w:t>, tương ứng với ____% giá trị phần thiết kế;</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Phần thi công xây dựng công trình: ____ </w:t>
      </w:r>
      <w:r w:rsidRPr="00372876">
        <w:rPr>
          <w:rFonts w:eastAsia="Times New Roman"/>
          <w:i/>
          <w:iCs/>
          <w:color w:val="000000"/>
          <w:sz w:val="26"/>
          <w:szCs w:val="26"/>
        </w:rPr>
        <w:t>[tên ngoại ngoại tệ]</w:t>
      </w:r>
      <w:r w:rsidRPr="00372876">
        <w:rPr>
          <w:rFonts w:eastAsia="Times New Roman"/>
          <w:color w:val="000000"/>
          <w:sz w:val="26"/>
          <w:szCs w:val="26"/>
        </w:rPr>
        <w:t>, tương ứng với ____ % giá trị phần thiết kế;</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iii. Chi tiết của các lần tạm ứng như Phụ lục số ____ </w:t>
      </w:r>
      <w:r w:rsidRPr="00372876">
        <w:rPr>
          <w:rFonts w:eastAsia="Times New Roman"/>
          <w:i/>
          <w:iCs/>
          <w:color w:val="000000"/>
          <w:sz w:val="26"/>
          <w:szCs w:val="26"/>
        </w:rPr>
        <w:t>[Giá hợp đồng, tạm ứng và thanh toán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12.3. Thanh toán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Đồng tiền sử dụng để thanh toán hợp đồng xây dựng là đồng tiền Việt Nam và </w:t>
      </w:r>
      <w:r w:rsidRPr="00372876">
        <w:rPr>
          <w:rFonts w:eastAsia="Times New Roman"/>
          <w:i/>
          <w:iCs/>
          <w:color w:val="000000"/>
          <w:sz w:val="26"/>
          <w:szCs w:val="26"/>
        </w:rPr>
        <w:t>____ [ghi cụ thể loại ngoại tệ sử dụng trong thanh toán].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Hình thức thanh toán ____ </w:t>
      </w:r>
      <w:r w:rsidRPr="00372876">
        <w:rPr>
          <w:rFonts w:eastAsia="Times New Roman"/>
          <w:i/>
          <w:iCs/>
          <w:color w:val="000000"/>
          <w:sz w:val="26"/>
          <w:szCs w:val="26"/>
        </w:rPr>
        <w:t>[bằng chuyển khoản hoặc bằng hình thức khác do các bên tự thỏa thuận phù hợp với quy định của pháp luật có liên quan].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Tiến độ thanh toán được chia làm ____ </w:t>
      </w:r>
      <w:r w:rsidRPr="00372876">
        <w:rPr>
          <w:rFonts w:eastAsia="Times New Roman"/>
          <w:i/>
          <w:iCs/>
          <w:color w:val="000000"/>
          <w:sz w:val="26"/>
          <w:szCs w:val="26"/>
        </w:rPr>
        <w:t>[ghi cụ thể số lần thanh toán].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Trong đó:</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i. Đối với phần thiết kế:</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Lần 1: Thanh toán ____% giá hợp đồng sau khi Nhà thầu hoàn thành thiết kế hạng mục công trình hoặc hoàn thành công việc ____ </w:t>
      </w:r>
      <w:r w:rsidRPr="00372876">
        <w:rPr>
          <w:rFonts w:eastAsia="Times New Roman"/>
          <w:i/>
          <w:iCs/>
          <w:color w:val="000000"/>
          <w:sz w:val="26"/>
          <w:szCs w:val="26"/>
        </w:rPr>
        <w:t>[ghi cụ thể nội dung do các bên thỏa thuận].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Lần 2: Thanh toán % giá hợp đồng sau khi Nhà thầu hoàn thành thiết kế hạng mục công trình hoặc hoàn thành công việc ____ </w:t>
      </w:r>
      <w:r w:rsidRPr="00372876">
        <w:rPr>
          <w:rFonts w:eastAsia="Times New Roman"/>
          <w:i/>
          <w:iCs/>
          <w:color w:val="000000"/>
          <w:sz w:val="26"/>
          <w:szCs w:val="26"/>
        </w:rPr>
        <w:t>[ghi cụ thể nội dung do các bên thỏa thuận].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Lần...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Lần cuối: Thanh toán ____% giá hợp đồng sau khi Nhà thầu hoàn thành toàn bộ phần thiết kế công trình và được Chủ đầu tư phê duyệt.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ii. Đối với phần mua sắm vật tư, thiết bị:</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 Lần 1: Thanh toán ____% giá trị hợp đồng sau khi Nhà thầu cung cấp đến công trình thiết bị của hạng mục công trình ____ </w:t>
      </w:r>
      <w:r w:rsidRPr="00372876">
        <w:rPr>
          <w:rFonts w:eastAsia="Times New Roman"/>
          <w:i/>
          <w:iCs/>
          <w:color w:val="000000"/>
          <w:sz w:val="26"/>
          <w:szCs w:val="26"/>
        </w:rPr>
        <w:t>[ghi cụ thể nội dung do các bên thỏa thuận]</w:t>
      </w:r>
      <w:r w:rsidRPr="00372876">
        <w:rPr>
          <w:rFonts w:eastAsia="Times New Roman"/>
          <w:color w:val="000000"/>
          <w:sz w:val="26"/>
          <w:szCs w:val="26"/>
        </w:rPr>
        <w: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Lần 2: Thanh toán ____% giá trị hợp đồng sau khi Nhà thầu cung cấp đến công trình thiết bị của hạng mục công trình ____ </w:t>
      </w:r>
      <w:r w:rsidRPr="00372876">
        <w:rPr>
          <w:rFonts w:eastAsia="Times New Roman"/>
          <w:i/>
          <w:iCs/>
          <w:color w:val="000000"/>
          <w:sz w:val="26"/>
          <w:szCs w:val="26"/>
        </w:rPr>
        <w:t>[ghi cụ thể nội dung do các bên thỏa thuận];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Lần...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Lần cuối: Thanh toán ____% giá trị hợp đồng sau khi Nhà thầu cung cấp đến công trình toàn bộ thiết bị theo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iii. Đối với phần thi công xây dựng công trình: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Lần 1: Thanh toán ____ % giá hợp đồng (hoặc giá trị hạng mục hoàn thành) sau khi Nhà thầu hoàn thành hạng mục công trình ____ </w:t>
      </w:r>
      <w:r w:rsidRPr="00372876">
        <w:rPr>
          <w:rFonts w:eastAsia="Times New Roman"/>
          <w:i/>
          <w:iCs/>
          <w:color w:val="000000"/>
          <w:sz w:val="26"/>
          <w:szCs w:val="26"/>
        </w:rPr>
        <w:t>[ghi cụ thể tên hạng mục công trình]</w:t>
      </w:r>
      <w:r w:rsidRPr="00372876">
        <w:rPr>
          <w:rFonts w:eastAsia="Times New Roman"/>
          <w:color w:val="000000"/>
          <w:sz w:val="26"/>
          <w:szCs w:val="26"/>
        </w:rPr>
        <w: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Lần 2: thanh toán ____ % giá hợp đồng (hoặc giá trị hạng mục hoàn thành) sau khi Nhà thầu hoàn thành hạng mục công trình ____ </w:t>
      </w:r>
      <w:r w:rsidRPr="00372876">
        <w:rPr>
          <w:rFonts w:eastAsia="Times New Roman"/>
          <w:i/>
          <w:iCs/>
          <w:color w:val="000000"/>
          <w:sz w:val="26"/>
          <w:szCs w:val="26"/>
        </w:rPr>
        <w:t>[ghi cụ thể tên hạng mục công trình]</w:t>
      </w:r>
      <w:r w:rsidRPr="00372876">
        <w:rPr>
          <w:rFonts w:eastAsia="Times New Roman"/>
          <w:color w:val="000000"/>
          <w:sz w:val="26"/>
          <w:szCs w:val="26"/>
        </w:rPr>
        <w: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Lần...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Lần cuối: thanh toán ____% giá hợp đồng (hoặc toàn bộ giá trị còn lại) sau khi Nhà thầu hoàn thành các công việc và thỏa thuận theo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Hồ sơ thanh toán ____ </w:t>
      </w:r>
      <w:r w:rsidRPr="00372876">
        <w:rPr>
          <w:rFonts w:eastAsia="Times New Roman"/>
          <w:i/>
          <w:iCs/>
          <w:color w:val="000000"/>
          <w:sz w:val="26"/>
          <w:szCs w:val="26"/>
        </w:rPr>
        <w:t>[ghi cụ thể bao nhiêu bộ hồ sơ].</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Hồ sơ thanh toán bao gồm các tài liệu chủ yếu sau ____ </w:t>
      </w:r>
      <w:r w:rsidRPr="00372876">
        <w:rPr>
          <w:rFonts w:eastAsia="Times New Roman"/>
          <w:i/>
          <w:iCs/>
          <w:color w:val="000000"/>
          <w:sz w:val="26"/>
          <w:szCs w:val="26"/>
        </w:rPr>
        <w:t>[ghi cụ thể tên các tài liệu]</w:t>
      </w:r>
      <w:r w:rsidRPr="00372876">
        <w:rPr>
          <w:rFonts w:eastAsia="Times New Roman"/>
          <w:color w:val="000000"/>
          <w:sz w:val="26"/>
          <w:szCs w:val="26"/>
        </w:rPr>
        <w: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d) Thời hạn thanh toán là ____ </w:t>
      </w:r>
      <w:r w:rsidRPr="00372876">
        <w:rPr>
          <w:rFonts w:eastAsia="Times New Roman"/>
          <w:i/>
          <w:iCs/>
          <w:color w:val="000000"/>
          <w:sz w:val="26"/>
          <w:szCs w:val="26"/>
        </w:rPr>
        <w:t>[ghi cụ thể thời gian là bao nhiêu ngày sau khi nhận đủ hồ sơ thanh toán hợp lệ theo quy định của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13. Quyền và nghĩa vụ chung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13.1. Nhân lực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Thời gian thông báo về đại diện của Chủ đầu tư là ____ </w:t>
      </w:r>
      <w:r w:rsidRPr="00372876">
        <w:rPr>
          <w:rFonts w:eastAsia="Times New Roman"/>
          <w:i/>
          <w:iCs/>
          <w:color w:val="000000"/>
          <w:sz w:val="26"/>
          <w:szCs w:val="26"/>
        </w:rPr>
        <w:t>[ghi cụ thể thời gian là bao nhiêu ngày].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13.4. Quyết định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Thời gian thông báo về việc không thỏa mãn với quyết định của Chủ đầu tư là ____ </w:t>
      </w:r>
      <w:r w:rsidRPr="00372876">
        <w:rPr>
          <w:rFonts w:eastAsia="Times New Roman"/>
          <w:i/>
          <w:iCs/>
          <w:color w:val="000000"/>
          <w:sz w:val="26"/>
          <w:szCs w:val="26"/>
        </w:rPr>
        <w:t>[ghi cụ thể thời gian là bao nhiêu ngày sau khi Nhà thầu nhận được thông báo về quyết định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14. Nhiệm vụ, quyền hạn của Nhà tư vấn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14.3. Chỉ dẫn của Nhà tư vấn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b) Thời gian đưa ra ý kiến bằng văn bản là ____ </w:t>
      </w:r>
      <w:r w:rsidRPr="00372876">
        <w:rPr>
          <w:rFonts w:eastAsia="Times New Roman"/>
          <w:i/>
          <w:iCs/>
          <w:color w:val="000000"/>
          <w:sz w:val="26"/>
          <w:szCs w:val="26"/>
        </w:rPr>
        <w:t>[ghi cụ thể thời gian là bao nhiêu ngày kể từ ngày nhận được đề nghị hoặc yêu cầu].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14.4. Thay thế Nhà tư vấn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Thời gian thông báo về việc thay thế Nhà tư vấn là ____ </w:t>
      </w:r>
      <w:r w:rsidRPr="00372876">
        <w:rPr>
          <w:rFonts w:eastAsia="Times New Roman"/>
          <w:i/>
          <w:iCs/>
          <w:color w:val="000000"/>
          <w:sz w:val="26"/>
          <w:szCs w:val="26"/>
        </w:rPr>
        <w:t>[ghi cụ thể thời gian là bao nhiêu ngày trước khi dự định thay thế].</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15. Quyền và nghĩa vụ chung của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15.11. Vận chuyển Hàng hóa</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Thời gian thông báo về việc hàng hóa được vận chuyển tới công trường là ____ </w:t>
      </w:r>
      <w:r w:rsidRPr="00372876">
        <w:rPr>
          <w:rFonts w:eastAsia="Times New Roman"/>
          <w:i/>
          <w:iCs/>
          <w:color w:val="000000"/>
          <w:sz w:val="26"/>
          <w:szCs w:val="26"/>
        </w:rPr>
        <w:t>[ghi cụ thể thời gian là bao nhiêu ngày - thường không muộn hơn 21 ngày].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lastRenderedPageBreak/>
        <w:t>15.16. Báo cáo Tiến độ</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Tần suất lập báo cáo tiến độ là ____ </w:t>
      </w:r>
      <w:r w:rsidRPr="00372876">
        <w:rPr>
          <w:rFonts w:eastAsia="Times New Roman"/>
          <w:i/>
          <w:iCs/>
          <w:color w:val="000000"/>
          <w:sz w:val="26"/>
          <w:szCs w:val="26"/>
        </w:rPr>
        <w:t>[ghi cụ thể tần suất theo tháng, quý, năm].</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Số lượng báo cáo tiến độ nộp cho Nhà tư vấn là ____ </w:t>
      </w:r>
      <w:r w:rsidRPr="00372876">
        <w:rPr>
          <w:rFonts w:eastAsia="Times New Roman"/>
          <w:i/>
          <w:iCs/>
          <w:color w:val="000000"/>
          <w:sz w:val="26"/>
          <w:szCs w:val="26"/>
        </w:rPr>
        <w:t>[ghi cụ thể thời gian là bao nhiêu bản].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Thời gian nộp báo cáo tiến độ thực hiện là ____ </w:t>
      </w:r>
      <w:r w:rsidRPr="00372876">
        <w:rPr>
          <w:rFonts w:eastAsia="Times New Roman"/>
          <w:i/>
          <w:iCs/>
          <w:color w:val="000000"/>
          <w:sz w:val="26"/>
          <w:szCs w:val="26"/>
        </w:rPr>
        <w:t>[ghi cụ thể thời gian là bao nhiêu ngày sau ngày cuối cùng của tháng, quý, năm].</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Nội dung báo cáo tiến độ bao gồm ____ </w:t>
      </w:r>
      <w:r w:rsidRPr="00372876">
        <w:rPr>
          <w:rFonts w:eastAsia="Times New Roman"/>
          <w:i/>
          <w:iCs/>
          <w:color w:val="000000"/>
          <w:sz w:val="26"/>
          <w:szCs w:val="26"/>
        </w:rPr>
        <w:t>[ghi cụ thể các nội dung yêu cầu trừ khi khác với các nội dung tại phần điều kiện chung].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15.17. An ninh công trường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Quy định về an ninh công trường bao gồm ____ </w:t>
      </w:r>
      <w:r w:rsidRPr="00372876">
        <w:rPr>
          <w:rFonts w:eastAsia="Times New Roman"/>
          <w:i/>
          <w:iCs/>
          <w:color w:val="000000"/>
          <w:sz w:val="26"/>
          <w:szCs w:val="26"/>
        </w:rPr>
        <w:t>[ghi cụ thể nội dung, biện pháp, đơn vị thực hiện và các nội dung có liên quan].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15.20. Tài liệu hoàn công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Số lượng hồ sơ tài liệu hoàn công là ____ </w:t>
      </w:r>
      <w:r w:rsidRPr="00372876">
        <w:rPr>
          <w:rFonts w:eastAsia="Times New Roman"/>
          <w:i/>
          <w:iCs/>
          <w:color w:val="000000"/>
          <w:sz w:val="26"/>
          <w:szCs w:val="26"/>
        </w:rPr>
        <w:t>[ghi cụ thể là bao nhiêu bản].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16. Điều chỉnh giá và điều chỉnh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16.1. Điều chỉnh giá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Trường hợp điều chỉnh giá hợp đồng: ____ </w:t>
      </w:r>
      <w:r w:rsidRPr="00372876">
        <w:rPr>
          <w:rFonts w:eastAsia="Times New Roman"/>
          <w:i/>
          <w:iCs/>
          <w:color w:val="000000"/>
          <w:sz w:val="26"/>
          <w:szCs w:val="26"/>
        </w:rPr>
        <w:t>[ghi cụ thể các trường hợp được điều chỉnh giá hợp đồng gắn với nội dung, phương pháp, thời gian, công thức, nguồn dữ liệu điều chỉnh và các nội dung có liên quan đảm bảo phù hợp với nguyên tắc điều chỉnh của từng loại giá hợp đồng theo quy định pháp luật].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16.2. Điều chỉnh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Trường hợp điều chỉnh hợp đồng: ____ </w:t>
      </w:r>
      <w:r w:rsidRPr="00372876">
        <w:rPr>
          <w:rFonts w:eastAsia="Times New Roman"/>
          <w:i/>
          <w:iCs/>
          <w:color w:val="000000"/>
          <w:sz w:val="26"/>
          <w:szCs w:val="26"/>
        </w:rPr>
        <w:t>[ghi cụ thể các trường hợp được điều chỉnh hợp đồng gắn với quyền và nghĩa vụ của các bên có liên quan đảm bảo phù hợp với nguyên tắc điều hợp đồng xây dựng theo quy định pháp luật].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17. Nhà thầu phụ</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17.1. Quy định chung về nhà thầu phụ</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d) Thời gian thông báo về Nhà thầu phụ là ____ </w:t>
      </w:r>
      <w:r w:rsidRPr="00372876">
        <w:rPr>
          <w:rFonts w:eastAsia="Times New Roman"/>
          <w:i/>
          <w:iCs/>
          <w:color w:val="000000"/>
          <w:sz w:val="26"/>
          <w:szCs w:val="26"/>
        </w:rPr>
        <w:t>[ghi cụ thể thời gian là bao nhiêu ngày trước ngày dự định bắt đầu công việc của mỗi Nhà thầu phụ].</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18. Tạm ngừng, chấm dứt hợp đồng bởi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18.1. Thông báo sửa chữa</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Thời gian yêu cầu Nhà thầu phải thực hiện và sửa chữa các sai sót, hỏng hóc là ____ </w:t>
      </w:r>
      <w:r w:rsidRPr="00372876">
        <w:rPr>
          <w:rFonts w:eastAsia="Times New Roman"/>
          <w:i/>
          <w:iCs/>
          <w:color w:val="000000"/>
          <w:sz w:val="26"/>
          <w:szCs w:val="26"/>
        </w:rPr>
        <w:t>[ghi cụ thể thời gian là bao nhiêu ngày].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18.4. Thanh toán tiền thiết bị và các vật liệu trong trường hợp tạm ngừng công việc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a) Thời gian tạm ngừng công việc là ____ </w:t>
      </w:r>
      <w:r w:rsidRPr="00372876">
        <w:rPr>
          <w:rFonts w:eastAsia="Times New Roman"/>
          <w:i/>
          <w:iCs/>
          <w:color w:val="000000"/>
          <w:sz w:val="26"/>
          <w:szCs w:val="26"/>
        </w:rPr>
        <w:t>[ghi cụ thể thời gian là bao nhiêu ngày kể từ khi công việc sử dụng thiết bị hoặc sự cung cấp thiết bị và/hoặc các vật liệu bị trì hoãn].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18.5. Việc tạm ngừng kéo dài quá thời gian quy định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Thời gian thông báo chấp thuận cho Nhà thầu tiếp tục tiến hành công việc là ____ </w:t>
      </w:r>
      <w:r w:rsidRPr="00372876">
        <w:rPr>
          <w:rFonts w:eastAsia="Times New Roman"/>
          <w:i/>
          <w:iCs/>
          <w:color w:val="000000"/>
          <w:sz w:val="26"/>
          <w:szCs w:val="26"/>
        </w:rPr>
        <w:t>[ghi cụ thể thời gian là bao nhiêu ngày kể từ khi nhận được yêu cầu].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18.7. Chấm dứt hợp đồng bởi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b) Thời gian liên tục không thực hiện công việc theo hợp đồng là ____ </w:t>
      </w:r>
      <w:r w:rsidRPr="00372876">
        <w:rPr>
          <w:rFonts w:eastAsia="Times New Roman"/>
          <w:i/>
          <w:iCs/>
          <w:color w:val="000000"/>
          <w:sz w:val="26"/>
          <w:szCs w:val="26"/>
        </w:rPr>
        <w:t>[ghi cụ thể thời gian là bao nhiêu ngày].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 Thời gian thông báo trước cho Nhà thầu là ____ </w:t>
      </w:r>
      <w:r w:rsidRPr="00372876">
        <w:rPr>
          <w:rFonts w:eastAsia="Times New Roman"/>
          <w:i/>
          <w:iCs/>
          <w:color w:val="000000"/>
          <w:sz w:val="26"/>
          <w:szCs w:val="26"/>
        </w:rPr>
        <w:t>[ghi cụ thể thời gian là bao nhiêu ngày trước khi chấm dứt hợp đồng và trục xuất ra khỏi công trường].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18.10. Quyền chấm dứt hợp đồng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Thời gian có hiệu lực của việc chấm dứt hợp đồng là ____ </w:t>
      </w:r>
      <w:r w:rsidRPr="00372876">
        <w:rPr>
          <w:rFonts w:eastAsia="Times New Roman"/>
          <w:i/>
          <w:iCs/>
          <w:color w:val="000000"/>
          <w:sz w:val="26"/>
          <w:szCs w:val="26"/>
        </w:rPr>
        <w:t>[ghi cụ thể thời gian là bao nhiêu ngày sau ngày đến sau của các thời điểm mà Nhà thầu nhận được thông báo của Chủ đầu tư hoặc Chủ đầu tư trả lại Bảo lãnh thực hiện].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19. Tạm ngừng chấm dứt hợp đồng bởi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19.1. Quyền tạm ngừng công việc của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Thời gian tạm ngừng công việc là ____ </w:t>
      </w:r>
      <w:r w:rsidRPr="00372876">
        <w:rPr>
          <w:rFonts w:eastAsia="Times New Roman"/>
          <w:i/>
          <w:iCs/>
          <w:color w:val="000000"/>
          <w:sz w:val="26"/>
          <w:szCs w:val="26"/>
        </w:rPr>
        <w:t>[ghi cụ thể thời gian là bao nhiêu ngày kể từ ngày thông báo cho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19.2. Chấm dứt hợp đồng bởi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Thời gian ngừng công việc liên tục do lỗi của Chủ đầu tư là ____ </w:t>
      </w:r>
      <w:r w:rsidRPr="00372876">
        <w:rPr>
          <w:rFonts w:eastAsia="Times New Roman"/>
          <w:i/>
          <w:iCs/>
          <w:color w:val="000000"/>
          <w:sz w:val="26"/>
          <w:szCs w:val="26"/>
        </w:rPr>
        <w:t>[ghi cụ thể thời gian là bao nhiêu ngày].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đ) Thời gian thông báo trước cho Chủ đầu tư là ____ </w:t>
      </w:r>
      <w:r w:rsidRPr="00372876">
        <w:rPr>
          <w:rFonts w:eastAsia="Times New Roman"/>
          <w:i/>
          <w:iCs/>
          <w:color w:val="000000"/>
          <w:sz w:val="26"/>
          <w:szCs w:val="26"/>
        </w:rPr>
        <w:t>[ghi cụ thể thời gian là bao nhiêu ngày trước khi chấm dứt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20. Bảo hiểm và bảo hành công trình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20.2. Bảo hành</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Thời gian bảo hành công trình là ____ </w:t>
      </w:r>
      <w:r w:rsidRPr="00372876">
        <w:rPr>
          <w:rFonts w:eastAsia="Times New Roman"/>
          <w:i/>
          <w:iCs/>
          <w:color w:val="000000"/>
          <w:sz w:val="26"/>
          <w:szCs w:val="26"/>
        </w:rPr>
        <w:t>[ghi cụ thể thời gian là bao nhiêu tháng - không ít hơn 24 tháng đối với các công trình cấp đặc biệt, cấp 1 với mức bảo hành là 3% giá trị hợp đồng; không ít hơn 12 tháng đối với các công trình cấp 2, cấp 3, cấp 4 và các công trình còn lại với mức bảo hành là 5% giá trị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Thời gian nộp Bảo đảm thực hiện bảo hành công trình là ____ </w:t>
      </w:r>
      <w:r w:rsidRPr="00372876">
        <w:rPr>
          <w:rFonts w:eastAsia="Times New Roman"/>
          <w:i/>
          <w:iCs/>
          <w:color w:val="000000"/>
          <w:sz w:val="26"/>
          <w:szCs w:val="26"/>
        </w:rPr>
        <w:t>[ghi cụ thể thời gian là bao nhiêu ngày kể từ ngày nhận được Biên bản nghiệm thu công trình, hạng mục công trình để đưa vào sử dụng].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Thời gian sửa chữa lỗi là ____ </w:t>
      </w:r>
      <w:r w:rsidRPr="00372876">
        <w:rPr>
          <w:rFonts w:eastAsia="Times New Roman"/>
          <w:i/>
          <w:iCs/>
          <w:color w:val="000000"/>
          <w:sz w:val="26"/>
          <w:szCs w:val="26"/>
        </w:rPr>
        <w:t>[ghi cụ thể thời gian là bao nhiêu ngày sau khi nhận được thông báo].</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Thời gian thanh toán cho bên thứ ba là ____ </w:t>
      </w:r>
      <w:r w:rsidRPr="00372876">
        <w:rPr>
          <w:rFonts w:eastAsia="Times New Roman"/>
          <w:i/>
          <w:iCs/>
          <w:color w:val="000000"/>
          <w:sz w:val="26"/>
          <w:szCs w:val="26"/>
        </w:rPr>
        <w:t>[ghi cụ thể thời gian là bao nhiêu ngày sau khi nhận được thông báo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21. Trách nhiệm đối với các sai sót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21.3. Kéo dài thêm thời hạn thông báo sai sót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Thời gian gia hạn thông báo sai sót là ____ </w:t>
      </w:r>
      <w:r w:rsidRPr="00372876">
        <w:rPr>
          <w:rFonts w:eastAsia="Times New Roman"/>
          <w:i/>
          <w:iCs/>
          <w:color w:val="000000"/>
          <w:sz w:val="26"/>
          <w:szCs w:val="26"/>
        </w:rPr>
        <w:t>[ghi cụ thể thời gian là bao nhiêu ngày, tháng sau khi thời gian thông báo sai sót hết hiệu lực - tối đa 2 năm].</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21.6. Các kiểm định thêm</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Thời gian thông báo yêu cầu kiểm định thêm là ____ </w:t>
      </w:r>
      <w:r w:rsidRPr="00372876">
        <w:rPr>
          <w:rFonts w:eastAsia="Times New Roman"/>
          <w:i/>
          <w:iCs/>
          <w:color w:val="000000"/>
          <w:sz w:val="26"/>
          <w:szCs w:val="26"/>
        </w:rPr>
        <w:t>[ghi cụ thể thời gian là bao nhiêu ngày sau khi đã sửa chữa sai sót hoặc hư hỏng].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22. Thưởng, phạt do vi phạm hợp đồng và trách nhiệm bồi thường thiệt hại</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22.1. Thưởng hoàn thành tốt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Mức thưởng hợp đồng là ____ </w:t>
      </w:r>
      <w:r w:rsidRPr="00372876">
        <w:rPr>
          <w:rFonts w:eastAsia="Times New Roman"/>
          <w:i/>
          <w:iCs/>
          <w:color w:val="000000"/>
          <w:sz w:val="26"/>
          <w:szCs w:val="26"/>
        </w:rPr>
        <w:t>[ghi cụ thể % giá hợp đồng cho mỗi khoảng thời gian (ngày, tuần, tháng...) thực hiện xong sớm hơn]</w:t>
      </w:r>
      <w:r w:rsidRPr="00372876">
        <w:rPr>
          <w:rFonts w:eastAsia="Times New Roman"/>
          <w:color w:val="000000"/>
          <w:sz w:val="26"/>
          <w:szCs w:val="26"/>
        </w:rPr>
        <w:t> và tối đa là ____ </w:t>
      </w:r>
      <w:r w:rsidRPr="00372876">
        <w:rPr>
          <w:rFonts w:eastAsia="Times New Roman"/>
          <w:i/>
          <w:iCs/>
          <w:color w:val="000000"/>
          <w:sz w:val="26"/>
          <w:szCs w:val="26"/>
        </w:rPr>
        <w:t>[ghi cụ thể % giá hợp đồng thưởng tối đa]</w:t>
      </w:r>
      <w:r w:rsidRPr="00372876">
        <w:rPr>
          <w:rFonts w:eastAsia="Times New Roman"/>
          <w:color w:val="000000"/>
          <w:sz w:val="26"/>
          <w:szCs w:val="26"/>
        </w:rPr>
        <w: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22.2. Phạt vi phạm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Mức phạt hợp đồng là ____ </w:t>
      </w:r>
      <w:r w:rsidRPr="00372876">
        <w:rPr>
          <w:rFonts w:eastAsia="Times New Roman"/>
          <w:i/>
          <w:iCs/>
          <w:color w:val="000000"/>
          <w:sz w:val="26"/>
          <w:szCs w:val="26"/>
        </w:rPr>
        <w:t>[ghi cụ thể % giá hợp đồng cho một tuần trễ hạn].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22.5. Quyền sở hữu công nghiệp và trí tuệ</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Thời gian gửi thông báo về khiếu nại là ____ </w:t>
      </w:r>
      <w:r w:rsidRPr="00372876">
        <w:rPr>
          <w:rFonts w:eastAsia="Times New Roman"/>
          <w:i/>
          <w:iCs/>
          <w:color w:val="000000"/>
          <w:sz w:val="26"/>
          <w:szCs w:val="26"/>
        </w:rPr>
        <w:t>[ghi cụ thể thời gian là bao nhiêu ngày trước khi khiếu nại không còn hiệu lực].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23. Rủi ro và bất khả kháng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23.7. Chấm dứt hợp đồng do bất khả kháng, thanh toán, hết trách nhiệm</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Thời gian cản trở thực hiện công trình là ____ </w:t>
      </w:r>
      <w:r w:rsidRPr="00372876">
        <w:rPr>
          <w:rFonts w:eastAsia="Times New Roman"/>
          <w:i/>
          <w:iCs/>
          <w:color w:val="000000"/>
          <w:sz w:val="26"/>
          <w:szCs w:val="26"/>
        </w:rPr>
        <w:t>[ghi cụ thể thời gian là liên tục bao nhiêu ngày]</w:t>
      </w:r>
      <w:r w:rsidRPr="00372876">
        <w:rPr>
          <w:rFonts w:eastAsia="Times New Roman"/>
          <w:color w:val="000000"/>
          <w:sz w:val="26"/>
          <w:szCs w:val="26"/>
        </w:rPr>
        <w:t> hoặc tổng số thời gian là ____ </w:t>
      </w:r>
      <w:r w:rsidRPr="00372876">
        <w:rPr>
          <w:rFonts w:eastAsia="Times New Roman"/>
          <w:i/>
          <w:iCs/>
          <w:color w:val="000000"/>
          <w:sz w:val="26"/>
          <w:szCs w:val="26"/>
        </w:rPr>
        <w:t>[ghi cụ thể tổng thời gian của các lần bị cản trở là bao nhiêu ngày].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Thời gian có hiệu lực của việc chấm dứt hợp đồng là ____ </w:t>
      </w:r>
      <w:r w:rsidRPr="00372876">
        <w:rPr>
          <w:rFonts w:eastAsia="Times New Roman"/>
          <w:i/>
          <w:iCs/>
          <w:color w:val="000000"/>
          <w:sz w:val="26"/>
          <w:szCs w:val="26"/>
        </w:rPr>
        <w:t>[ghi cụ thể thời gian là bao nhiêu ngày sau khi bên kia nhận được thông báo].</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24. Khiếu nại và giải quyết tranh chấp</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24. 1. Khiếu nại của Nhà thầu</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Thời gian thông báo về khiếu nại là ____ </w:t>
      </w:r>
      <w:r w:rsidRPr="00372876">
        <w:rPr>
          <w:rFonts w:eastAsia="Times New Roman"/>
          <w:i/>
          <w:iCs/>
          <w:color w:val="000000"/>
          <w:sz w:val="26"/>
          <w:szCs w:val="26"/>
        </w:rPr>
        <w:t>[ghi cụ thể thời gian là bao nhiêu ngày sau khi Nhà thầu nhận thấy hoặc ý thức được sự việc hoặc trường hợp khiếu nại].</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c) Thời gian gửi bản khiếu nại cuối cùng là ____ </w:t>
      </w:r>
      <w:r w:rsidRPr="00372876">
        <w:rPr>
          <w:rFonts w:eastAsia="Times New Roman"/>
          <w:i/>
          <w:iCs/>
          <w:color w:val="000000"/>
          <w:sz w:val="26"/>
          <w:szCs w:val="26"/>
        </w:rPr>
        <w:t>[ghi cụ thể thời gian là bao nhiêu ngày sau khi hết ảnh hưởng do sự việc hoặc trường hợp gây ra].</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Thời gian trả lời khiếu nại của Chủ đầu tư là ____ </w:t>
      </w:r>
      <w:r w:rsidRPr="00372876">
        <w:rPr>
          <w:rFonts w:eastAsia="Times New Roman"/>
          <w:i/>
          <w:iCs/>
          <w:color w:val="000000"/>
          <w:sz w:val="26"/>
          <w:szCs w:val="26"/>
        </w:rPr>
        <w:t>[ghi cụ thể thời gian là bao nhiêu ngày sau khi nhận được một khiếu nại hoặc các chi tiết hỗ trợ thêm cho khiếu nại trước đây].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24.2. Việc cử Ban xử lý tranh chấp</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Thời gian các bên sẽ cùng chỉ định ra Ban xử lý tranh chấp là ____ </w:t>
      </w:r>
      <w:r w:rsidRPr="00372876">
        <w:rPr>
          <w:rFonts w:eastAsia="Times New Roman"/>
          <w:i/>
          <w:iCs/>
          <w:color w:val="000000"/>
          <w:sz w:val="26"/>
          <w:szCs w:val="26"/>
        </w:rPr>
        <w:t>[ghi cụ thể thời gian là bao nhiêu ngày sau ngày một bên thông báo về việc đưa tranh chấp lên Ban xử lý tranh chấp].</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Thành viên Ban xử lý tranh chấp bao gồm ____ </w:t>
      </w:r>
      <w:r w:rsidRPr="00372876">
        <w:rPr>
          <w:rFonts w:eastAsia="Times New Roman"/>
          <w:i/>
          <w:iCs/>
          <w:color w:val="000000"/>
          <w:sz w:val="26"/>
          <w:szCs w:val="26"/>
        </w:rPr>
        <w:t>[ghi cụ thể thông tin của các thành viên, bao gồm nhưng không giới hạn bởi tên, chức danh, nghề nghiệp, năng lực chuyên môn]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24.3. Không thỏa thuận được về Ban xử lý tranh chấp</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d) Thời gian thông báo về việc chỉ định người thay thế là ____ </w:t>
      </w:r>
      <w:r w:rsidRPr="00372876">
        <w:rPr>
          <w:rFonts w:eastAsia="Times New Roman"/>
          <w:i/>
          <w:iCs/>
          <w:color w:val="000000"/>
          <w:sz w:val="26"/>
          <w:szCs w:val="26"/>
        </w:rPr>
        <w:t>[ghi cụ thể thời gian là bao nhiêu ngày sau ngày mà thành viên duy nhất hoặc một trong ba thành viên từ chối hoặc không thể đảm nhận công việc].</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24.4. Có kết luận của Ban xử lý tranh chấp</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Thời gian ra kết luận của Ban xử lý tranh chấp là ____ </w:t>
      </w:r>
      <w:r w:rsidRPr="00372876">
        <w:rPr>
          <w:rFonts w:eastAsia="Times New Roman"/>
          <w:i/>
          <w:iCs/>
          <w:color w:val="000000"/>
          <w:sz w:val="26"/>
          <w:szCs w:val="26"/>
        </w:rPr>
        <w:t>[ghi cụ thể thời gian là bao nhiêu ngày kể từ ngày nhận được các ý kiến đề nghị xử lý tranh chấp, hoặc nhận được khoản tạm ứng].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lastRenderedPageBreak/>
        <w:t>- Thời gian thông báo việc chưa thỏa mãn kết luận của Ban xử lý tranh chấp là ____ </w:t>
      </w:r>
      <w:r w:rsidRPr="00372876">
        <w:rPr>
          <w:rFonts w:eastAsia="Times New Roman"/>
          <w:i/>
          <w:iCs/>
          <w:color w:val="000000"/>
          <w:sz w:val="26"/>
          <w:szCs w:val="26"/>
        </w:rPr>
        <w:t>[ghi cụ thể thời gian là bao nhiêu ngày sau khi nhận được kết luận, hoặc sau khi Ban xử lý tranh chấp nhận được hồ sơ nhưng chưa ra kết luận].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Thời gian bắt đầu hiệu lực của quyết định của Ban xử lý tranh chấp là ____ </w:t>
      </w:r>
      <w:r w:rsidRPr="00372876">
        <w:rPr>
          <w:rFonts w:eastAsia="Times New Roman"/>
          <w:i/>
          <w:iCs/>
          <w:color w:val="000000"/>
          <w:sz w:val="26"/>
          <w:szCs w:val="26"/>
        </w:rPr>
        <w:t>[ghi cụ thể thời gian là bao nhiêu ngày sau khi Ban xử lý tranh chấp đưa ra quyết định và không có thông báo về việc chưa thỏa mãn].</w:t>
      </w:r>
    </w:p>
    <w:p w:rsidR="00372876" w:rsidRPr="00520114" w:rsidRDefault="00372876" w:rsidP="00372876">
      <w:pPr>
        <w:spacing w:before="120" w:after="120" w:line="22" w:lineRule="atLeast"/>
        <w:jc w:val="both"/>
        <w:rPr>
          <w:rFonts w:eastAsia="Times New Roman"/>
          <w:color w:val="000000"/>
          <w:sz w:val="26"/>
          <w:szCs w:val="26"/>
        </w:rPr>
      </w:pPr>
      <w:r w:rsidRPr="00520114">
        <w:rPr>
          <w:rFonts w:eastAsia="Times New Roman"/>
          <w:b/>
          <w:bCs/>
          <w:iCs/>
          <w:color w:val="000000"/>
          <w:sz w:val="26"/>
          <w:szCs w:val="26"/>
        </w:rPr>
        <w:t>24.5. Hòa giải</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Thời gian tiến hành Trọng tài phân xử là ____ </w:t>
      </w:r>
      <w:r w:rsidRPr="00372876">
        <w:rPr>
          <w:rFonts w:eastAsia="Times New Roman"/>
          <w:i/>
          <w:iCs/>
          <w:color w:val="000000"/>
          <w:sz w:val="26"/>
          <w:szCs w:val="26"/>
        </w:rPr>
        <w:t>[ghi cụ thể thời gian là bao nhiêu ngày sau ngày kể từ khi thông báo không thỏa mãn được đưa ra bởi một bên].</w:t>
      </w:r>
    </w:p>
    <w:p w:rsidR="00372876" w:rsidRPr="00520114" w:rsidRDefault="00372876" w:rsidP="00372876">
      <w:pPr>
        <w:spacing w:before="120" w:after="120" w:line="22" w:lineRule="atLeast"/>
        <w:jc w:val="both"/>
        <w:rPr>
          <w:rFonts w:eastAsia="Times New Roman"/>
          <w:color w:val="000000"/>
          <w:sz w:val="26"/>
          <w:szCs w:val="26"/>
        </w:rPr>
      </w:pPr>
      <w:r w:rsidRPr="00520114">
        <w:rPr>
          <w:rFonts w:eastAsia="Times New Roman"/>
          <w:b/>
          <w:bCs/>
          <w:iCs/>
          <w:color w:val="000000"/>
          <w:sz w:val="26"/>
          <w:szCs w:val="26"/>
        </w:rPr>
        <w:t>24.6. Giải quyết tranh chấp tại Tòa án hoặc Trọng tài</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Hình thức giải quyết tranh chấp ____ </w:t>
      </w:r>
      <w:r w:rsidRPr="00372876">
        <w:rPr>
          <w:rFonts w:eastAsia="Times New Roman"/>
          <w:i/>
          <w:iCs/>
          <w:color w:val="000000"/>
          <w:sz w:val="26"/>
          <w:szCs w:val="26"/>
        </w:rPr>
        <w:t>[ghi cụ thể hình thức giải quyết tranh chấp tại Tòa án hoặc Trọng tài và thông tin cụ thể đối với hình thức xử lý tranh chấp lựa chọn bao gồm nhưng không giới hạn Trọng tài viên, Tòa án].</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25. Quyết toán và thanh lý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25.1. Quyết toán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Thời gian trình hồ quyết toán hợp đồng là ____ </w:t>
      </w:r>
      <w:r w:rsidRPr="00372876">
        <w:rPr>
          <w:rFonts w:eastAsia="Times New Roman"/>
          <w:i/>
          <w:iCs/>
          <w:color w:val="000000"/>
          <w:sz w:val="26"/>
          <w:szCs w:val="26"/>
        </w:rPr>
        <w:t>[ghi cụ thể thời gian là bao nhiêu ngày kể từ ngày nhận được Biên bản nghiệm thu và xác nhận của Chủ đầu tư].</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Số lượng hồ sơ quyết toán hợp đồng là ____ </w:t>
      </w:r>
      <w:r w:rsidRPr="00372876">
        <w:rPr>
          <w:rFonts w:eastAsia="Times New Roman"/>
          <w:i/>
          <w:iCs/>
          <w:color w:val="000000"/>
          <w:sz w:val="26"/>
          <w:szCs w:val="26"/>
        </w:rPr>
        <w:t>[ghi cụ thể là bao nhiêu bộ].</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i/>
          <w:iCs/>
          <w:color w:val="000000"/>
          <w:sz w:val="26"/>
          <w:szCs w:val="26"/>
        </w:rPr>
        <w:t>25.3. Thanh lý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Thời gian tiến tiến hành thanh lý hợp đồng là ____ </w:t>
      </w:r>
      <w:r w:rsidRPr="00372876">
        <w:rPr>
          <w:rFonts w:eastAsia="Times New Roman"/>
          <w:i/>
          <w:iCs/>
          <w:color w:val="000000"/>
          <w:sz w:val="26"/>
          <w:szCs w:val="26"/>
        </w:rPr>
        <w:t>[ghi cụ thể thời gian là bao nhiêu ngày - nhưng không quá 90 ngày]</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Điều 26. Hiệu lực của hợp đồng</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26.1.</w:t>
      </w:r>
      <w:r w:rsidRPr="00372876">
        <w:rPr>
          <w:rFonts w:eastAsia="Times New Roman"/>
          <w:color w:val="000000"/>
          <w:sz w:val="26"/>
          <w:szCs w:val="26"/>
        </w:rPr>
        <w:t> Hợp đồng này bao gồm ____ </w:t>
      </w:r>
      <w:r w:rsidRPr="00372876">
        <w:rPr>
          <w:rFonts w:eastAsia="Times New Roman"/>
          <w:i/>
          <w:iCs/>
          <w:color w:val="000000"/>
          <w:sz w:val="26"/>
          <w:szCs w:val="26"/>
        </w:rPr>
        <w:t>[ghi cụ thể là bao nhiêu trang]</w:t>
      </w:r>
      <w:r w:rsidRPr="00372876">
        <w:rPr>
          <w:rFonts w:eastAsia="Times New Roman"/>
          <w:color w:val="000000"/>
          <w:sz w:val="26"/>
          <w:szCs w:val="26"/>
        </w:rPr>
        <w:t>, và ____ </w:t>
      </w:r>
      <w:r w:rsidRPr="00372876">
        <w:rPr>
          <w:rFonts w:eastAsia="Times New Roman"/>
          <w:i/>
          <w:iCs/>
          <w:color w:val="000000"/>
          <w:sz w:val="26"/>
          <w:szCs w:val="26"/>
        </w:rPr>
        <w:t>[ghi cụ thể là bao nhiêu Phụ lục]</w:t>
      </w:r>
      <w:r w:rsidRPr="00372876">
        <w:rPr>
          <w:rFonts w:eastAsia="Times New Roman"/>
          <w:color w:val="000000"/>
          <w:sz w:val="26"/>
          <w:szCs w:val="26"/>
        </w:rPr>
        <w:t> được lập thành ____ </w:t>
      </w:r>
      <w:r w:rsidRPr="00372876">
        <w:rPr>
          <w:rFonts w:eastAsia="Times New Roman"/>
          <w:i/>
          <w:iCs/>
          <w:color w:val="000000"/>
          <w:sz w:val="26"/>
          <w:szCs w:val="26"/>
        </w:rPr>
        <w:t>[ghi cụ thể là bao nhiêu bản]</w:t>
      </w:r>
      <w:r w:rsidRPr="00372876">
        <w:rPr>
          <w:rFonts w:eastAsia="Times New Roman"/>
          <w:color w:val="000000"/>
          <w:sz w:val="26"/>
          <w:szCs w:val="26"/>
        </w:rPr>
        <w:t> bằng tiếng Việt có hiệu lực pháp lý như nhau, và ____ </w:t>
      </w:r>
      <w:r w:rsidRPr="00372876">
        <w:rPr>
          <w:rFonts w:eastAsia="Times New Roman"/>
          <w:i/>
          <w:iCs/>
          <w:color w:val="000000"/>
          <w:sz w:val="26"/>
          <w:szCs w:val="26"/>
        </w:rPr>
        <w:t>[ghi cụ thể là bao nhiêu bản]</w:t>
      </w:r>
      <w:r w:rsidRPr="00372876">
        <w:rPr>
          <w:rFonts w:eastAsia="Times New Roman"/>
          <w:color w:val="000000"/>
          <w:sz w:val="26"/>
          <w:szCs w:val="26"/>
        </w:rPr>
        <w:t> bằng tiếng ____ </w:t>
      </w:r>
      <w:r w:rsidRPr="00372876">
        <w:rPr>
          <w:rFonts w:eastAsia="Times New Roman"/>
          <w:i/>
          <w:iCs/>
          <w:color w:val="000000"/>
          <w:sz w:val="26"/>
          <w:szCs w:val="26"/>
        </w:rPr>
        <w:t>[ghi cụ thể ngôn ngữ hợp đồng khác ngoài tiếng Việt].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Chủ đầu tư sẽ giữ ____ </w:t>
      </w:r>
      <w:r w:rsidRPr="00372876">
        <w:rPr>
          <w:rFonts w:eastAsia="Times New Roman"/>
          <w:i/>
          <w:iCs/>
          <w:color w:val="000000"/>
          <w:sz w:val="26"/>
          <w:szCs w:val="26"/>
        </w:rPr>
        <w:t>[ghi cụ thể thời gian là bao nhiêu bản]</w:t>
      </w:r>
      <w:r w:rsidRPr="00372876">
        <w:rPr>
          <w:rFonts w:eastAsia="Times New Roman"/>
          <w:color w:val="000000"/>
          <w:sz w:val="26"/>
          <w:szCs w:val="26"/>
        </w:rPr>
        <w:t> bằng tiếng Việt và ____ </w:t>
      </w:r>
      <w:r w:rsidRPr="00372876">
        <w:rPr>
          <w:rFonts w:eastAsia="Times New Roman"/>
          <w:i/>
          <w:iCs/>
          <w:color w:val="000000"/>
          <w:sz w:val="26"/>
          <w:szCs w:val="26"/>
        </w:rPr>
        <w:t>[ghi cụ thể là bao nhiêu bản]</w:t>
      </w:r>
      <w:r w:rsidRPr="00372876">
        <w:rPr>
          <w:rFonts w:eastAsia="Times New Roman"/>
          <w:color w:val="000000"/>
          <w:sz w:val="26"/>
          <w:szCs w:val="26"/>
        </w:rPr>
        <w:t> bằng tiếng ____ </w:t>
      </w:r>
      <w:r w:rsidRPr="00372876">
        <w:rPr>
          <w:rFonts w:eastAsia="Times New Roman"/>
          <w:i/>
          <w:iCs/>
          <w:color w:val="000000"/>
          <w:sz w:val="26"/>
          <w:szCs w:val="26"/>
        </w:rPr>
        <w:t>[ghi cụ thể ngôn ngữ hợp đồng khác ngoài tiếng Việt]</w:t>
      </w:r>
      <w:r w:rsidRPr="00372876">
        <w:rPr>
          <w:rFonts w:eastAsia="Times New Roman"/>
          <w:color w:val="000000"/>
          <w:sz w:val="26"/>
          <w:szCs w:val="26"/>
        </w:rPr>
        <w: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color w:val="000000"/>
          <w:sz w:val="26"/>
          <w:szCs w:val="26"/>
        </w:rPr>
        <w:t>- Nhà thầu sẽ giữ ____ </w:t>
      </w:r>
      <w:r w:rsidRPr="00372876">
        <w:rPr>
          <w:rFonts w:eastAsia="Times New Roman"/>
          <w:i/>
          <w:iCs/>
          <w:color w:val="000000"/>
          <w:sz w:val="26"/>
          <w:szCs w:val="26"/>
        </w:rPr>
        <w:t>[ghi cụ thể thời gian là bao nhiêu bản]</w:t>
      </w:r>
      <w:r w:rsidRPr="00372876">
        <w:rPr>
          <w:rFonts w:eastAsia="Times New Roman"/>
          <w:color w:val="000000"/>
          <w:sz w:val="26"/>
          <w:szCs w:val="26"/>
        </w:rPr>
        <w:t> bằng tiếng Việt và ____ </w:t>
      </w:r>
      <w:r w:rsidRPr="00372876">
        <w:rPr>
          <w:rFonts w:eastAsia="Times New Roman"/>
          <w:i/>
          <w:iCs/>
          <w:color w:val="000000"/>
          <w:sz w:val="26"/>
          <w:szCs w:val="26"/>
        </w:rPr>
        <w:t>[ghi cụ thể là bao nhiêu bản]</w:t>
      </w:r>
      <w:r w:rsidRPr="00372876">
        <w:rPr>
          <w:rFonts w:eastAsia="Times New Roman"/>
          <w:color w:val="000000"/>
          <w:sz w:val="26"/>
          <w:szCs w:val="26"/>
        </w:rPr>
        <w:t> bằng tiếng ____ </w:t>
      </w:r>
      <w:r w:rsidRPr="00372876">
        <w:rPr>
          <w:rFonts w:eastAsia="Times New Roman"/>
          <w:i/>
          <w:iCs/>
          <w:color w:val="000000"/>
          <w:sz w:val="26"/>
          <w:szCs w:val="26"/>
        </w:rPr>
        <w:t>[ghi cụ thể ngôn ngữ hợp đồng khác ngoài tiếng Việt].</w:t>
      </w:r>
    </w:p>
    <w:p w:rsidR="00372876" w:rsidRPr="00372876" w:rsidRDefault="00372876" w:rsidP="00372876">
      <w:pPr>
        <w:spacing w:before="120" w:after="120" w:line="22" w:lineRule="atLeast"/>
        <w:jc w:val="both"/>
        <w:rPr>
          <w:rFonts w:eastAsia="Times New Roman"/>
          <w:color w:val="000000"/>
          <w:sz w:val="26"/>
          <w:szCs w:val="26"/>
        </w:rPr>
      </w:pPr>
      <w:r w:rsidRPr="00372876">
        <w:rPr>
          <w:rFonts w:eastAsia="Times New Roman"/>
          <w:b/>
          <w:bCs/>
          <w:color w:val="000000"/>
          <w:sz w:val="26"/>
          <w:szCs w:val="26"/>
        </w:rPr>
        <w:t>26.2.</w:t>
      </w:r>
      <w:r w:rsidRPr="00372876">
        <w:rPr>
          <w:rFonts w:eastAsia="Times New Roman"/>
          <w:color w:val="000000"/>
          <w:sz w:val="26"/>
          <w:szCs w:val="26"/>
        </w:rPr>
        <w:t> Hợp đồng này có hiệu lực kể từ ____ </w:t>
      </w:r>
      <w:r w:rsidRPr="00372876">
        <w:rPr>
          <w:rFonts w:eastAsia="Times New Roman"/>
          <w:i/>
          <w:iCs/>
          <w:color w:val="000000"/>
          <w:sz w:val="26"/>
          <w:szCs w:val="26"/>
        </w:rPr>
        <w:t>[ghi cụ thể thời gian ngày, tháng, năm]</w:t>
      </w:r>
      <w:r w:rsidRPr="00372876">
        <w:rPr>
          <w:rFonts w:eastAsia="Times New Roman"/>
          <w:color w:val="000000"/>
          <w:sz w:val="26"/>
          <w:szCs w:val="26"/>
        </w:rPr>
        <w:t> và sau khi Chủ đầu tư đã nhận được bảo đảm thực hiện hợp đồng theo khoản 1 Điều 11.</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372876" w:rsidRPr="00372876" w:rsidTr="001D02DF">
        <w:trPr>
          <w:tblCellSpacing w:w="0" w:type="dxa"/>
        </w:trPr>
        <w:tc>
          <w:tcPr>
            <w:tcW w:w="4428" w:type="dxa"/>
            <w:tcMar>
              <w:top w:w="0" w:type="dxa"/>
              <w:left w:w="108" w:type="dxa"/>
              <w:bottom w:w="0" w:type="dxa"/>
              <w:right w:w="108" w:type="dxa"/>
            </w:tcMar>
            <w:hideMark/>
          </w:tcPr>
          <w:p w:rsidR="00372876" w:rsidRPr="00372876" w:rsidRDefault="00372876" w:rsidP="00372876">
            <w:pPr>
              <w:spacing w:before="120" w:after="120" w:line="22" w:lineRule="atLeast"/>
              <w:jc w:val="center"/>
              <w:rPr>
                <w:rFonts w:eastAsia="Times New Roman"/>
                <w:color w:val="000000"/>
                <w:sz w:val="26"/>
                <w:szCs w:val="26"/>
              </w:rPr>
            </w:pPr>
            <w:r w:rsidRPr="00372876">
              <w:rPr>
                <w:rFonts w:eastAsia="Times New Roman"/>
                <w:b/>
                <w:bCs/>
                <w:color w:val="000000"/>
                <w:sz w:val="26"/>
                <w:szCs w:val="26"/>
              </w:rPr>
              <w:t>ĐẠI DIỆN NHÀ THẦU</w:t>
            </w:r>
            <w:r w:rsidRPr="00372876">
              <w:rPr>
                <w:rFonts w:eastAsia="Times New Roman"/>
                <w:b/>
                <w:bCs/>
                <w:color w:val="000000"/>
                <w:sz w:val="26"/>
                <w:szCs w:val="26"/>
              </w:rPr>
              <w:br/>
            </w:r>
            <w:r w:rsidRPr="00372876">
              <w:rPr>
                <w:rFonts w:eastAsia="Times New Roman"/>
                <w:i/>
                <w:iCs/>
                <w:color w:val="000000"/>
                <w:sz w:val="26"/>
                <w:szCs w:val="26"/>
              </w:rPr>
              <w:t>(Nếu Nhà thầu là nhà thầu liên danh thì tất cả các thành viên trong liên danh đều phải ký tên và đóng dấu, nếu có)</w:t>
            </w:r>
          </w:p>
        </w:tc>
        <w:tc>
          <w:tcPr>
            <w:tcW w:w="4428" w:type="dxa"/>
            <w:tcMar>
              <w:top w:w="0" w:type="dxa"/>
              <w:left w:w="108" w:type="dxa"/>
              <w:bottom w:w="0" w:type="dxa"/>
              <w:right w:w="108" w:type="dxa"/>
            </w:tcMar>
            <w:hideMark/>
          </w:tcPr>
          <w:p w:rsidR="00372876" w:rsidRPr="00372876" w:rsidRDefault="00372876" w:rsidP="00372876">
            <w:pPr>
              <w:spacing w:before="120" w:after="120" w:line="22" w:lineRule="atLeast"/>
              <w:jc w:val="center"/>
              <w:rPr>
                <w:rFonts w:eastAsia="Times New Roman"/>
                <w:color w:val="000000"/>
                <w:sz w:val="26"/>
                <w:szCs w:val="26"/>
              </w:rPr>
            </w:pPr>
            <w:r w:rsidRPr="00372876">
              <w:rPr>
                <w:rFonts w:eastAsia="Times New Roman"/>
                <w:b/>
                <w:bCs/>
                <w:color w:val="000000"/>
                <w:sz w:val="26"/>
                <w:szCs w:val="26"/>
              </w:rPr>
              <w:t>ĐẠI DIỆN CHỦ ĐẦU TƯ</w:t>
            </w:r>
            <w:r w:rsidRPr="00372876">
              <w:rPr>
                <w:rFonts w:eastAsia="Times New Roman"/>
                <w:b/>
                <w:bCs/>
                <w:color w:val="000000"/>
                <w:sz w:val="26"/>
                <w:szCs w:val="26"/>
              </w:rPr>
              <w:br/>
            </w:r>
            <w:r w:rsidRPr="00372876">
              <w:rPr>
                <w:rFonts w:eastAsia="Times New Roman"/>
                <w:i/>
                <w:iCs/>
                <w:color w:val="000000"/>
                <w:sz w:val="26"/>
                <w:szCs w:val="26"/>
              </w:rPr>
              <w:t>(Ghi tên, chức danh, ký tên, đóng dấu)</w:t>
            </w:r>
          </w:p>
        </w:tc>
      </w:tr>
    </w:tbl>
    <w:p w:rsidR="00372876" w:rsidRPr="00372876" w:rsidRDefault="00372876" w:rsidP="00372876">
      <w:pPr>
        <w:spacing w:before="120" w:after="120" w:line="22" w:lineRule="atLeast"/>
        <w:jc w:val="both"/>
        <w:rPr>
          <w:sz w:val="26"/>
          <w:szCs w:val="26"/>
        </w:rPr>
      </w:pPr>
    </w:p>
    <w:sectPr w:rsidR="00372876" w:rsidRPr="00372876" w:rsidSect="005C79DC">
      <w:headerReference w:type="default" r:id="rId8"/>
      <w:footerReference w:type="even" r:id="rId9"/>
      <w:footerReference w:type="default" r:id="rId10"/>
      <w:pgSz w:w="11906" w:h="16838"/>
      <w:pgMar w:top="1134" w:right="1134" w:bottom="1134" w:left="1701" w:header="568"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76D1" w:rsidRDefault="003F76D1" w:rsidP="002C6CF9">
      <w:pPr>
        <w:spacing w:after="0" w:line="240" w:lineRule="auto"/>
      </w:pPr>
      <w:r>
        <w:separator/>
      </w:r>
    </w:p>
  </w:endnote>
  <w:endnote w:type="continuationSeparator" w:id="0">
    <w:p w:rsidR="003F76D1" w:rsidRDefault="003F76D1" w:rsidP="002C6C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BEB" w:rsidRPr="00372876" w:rsidRDefault="001F7F19">
    <w:pPr>
      <w:pStyle w:val="Footer"/>
      <w:framePr w:wrap="around" w:vAnchor="text" w:hAnchor="margin" w:xAlign="center" w:y="1"/>
      <w:rPr>
        <w:rStyle w:val="PageNumber"/>
        <w:i/>
        <w:color w:val="FF0000"/>
        <w:sz w:val="24"/>
        <w:szCs w:val="24"/>
      </w:rPr>
    </w:pPr>
    <w:r w:rsidRPr="00372876">
      <w:rPr>
        <w:i/>
        <w:color w:val="FF0000"/>
        <w:sz w:val="24"/>
        <w:szCs w:val="24"/>
      </w:rPr>
      <w:fldChar w:fldCharType="begin"/>
    </w:r>
    <w:r w:rsidRPr="00372876">
      <w:rPr>
        <w:rStyle w:val="PageNumber"/>
        <w:i/>
        <w:color w:val="FF0000"/>
        <w:sz w:val="24"/>
        <w:szCs w:val="24"/>
      </w:rPr>
      <w:instrText xml:space="preserve">PAGE  </w:instrText>
    </w:r>
    <w:r w:rsidRPr="00372876">
      <w:rPr>
        <w:i/>
        <w:color w:val="FF0000"/>
        <w:sz w:val="24"/>
        <w:szCs w:val="24"/>
      </w:rPr>
      <w:fldChar w:fldCharType="end"/>
    </w:r>
  </w:p>
  <w:p w:rsidR="00CA1BEB" w:rsidRPr="00372876" w:rsidRDefault="003F76D1">
    <w:pPr>
      <w:pStyle w:val="Footer"/>
      <w:rPr>
        <w:i/>
        <w:color w:val="FF0000"/>
        <w:sz w:val="24"/>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BEB" w:rsidRPr="00372876" w:rsidRDefault="001F7F19" w:rsidP="00D16098">
    <w:pPr>
      <w:pStyle w:val="Footer"/>
      <w:framePr w:h="226" w:hRule="exact" w:wrap="around" w:vAnchor="text" w:hAnchor="page" w:x="6151" w:y="-345"/>
      <w:rPr>
        <w:rStyle w:val="PageNumber"/>
        <w:sz w:val="24"/>
        <w:szCs w:val="24"/>
      </w:rPr>
    </w:pPr>
    <w:r w:rsidRPr="00372876">
      <w:rPr>
        <w:sz w:val="24"/>
        <w:szCs w:val="24"/>
      </w:rPr>
      <w:fldChar w:fldCharType="begin"/>
    </w:r>
    <w:r w:rsidRPr="00372876">
      <w:rPr>
        <w:rStyle w:val="PageNumber"/>
        <w:sz w:val="24"/>
        <w:szCs w:val="24"/>
      </w:rPr>
      <w:instrText xml:space="preserve">PAGE  </w:instrText>
    </w:r>
    <w:r w:rsidRPr="00372876">
      <w:rPr>
        <w:sz w:val="24"/>
        <w:szCs w:val="24"/>
      </w:rPr>
      <w:fldChar w:fldCharType="separate"/>
    </w:r>
    <w:r w:rsidR="00667EC3">
      <w:rPr>
        <w:rStyle w:val="PageNumber"/>
        <w:noProof/>
        <w:sz w:val="24"/>
        <w:szCs w:val="24"/>
      </w:rPr>
      <w:t>51</w:t>
    </w:r>
    <w:r w:rsidRPr="00372876">
      <w:rPr>
        <w:sz w:val="24"/>
        <w:szCs w:val="24"/>
      </w:rPr>
      <w:fldChar w:fldCharType="end"/>
    </w:r>
  </w:p>
  <w:p w:rsidR="00CA1BEB" w:rsidRPr="00372876" w:rsidRDefault="003F76D1" w:rsidP="00372876">
    <w:pPr>
      <w:jc w:val="both"/>
      <w:rPr>
        <w:i/>
        <w:color w:val="FF0000"/>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76D1" w:rsidRDefault="003F76D1" w:rsidP="002C6CF9">
      <w:pPr>
        <w:spacing w:after="0" w:line="240" w:lineRule="auto"/>
      </w:pPr>
      <w:r>
        <w:separator/>
      </w:r>
    </w:p>
  </w:footnote>
  <w:footnote w:type="continuationSeparator" w:id="0">
    <w:p w:rsidR="003F76D1" w:rsidRDefault="003F76D1" w:rsidP="002C6C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6CF9" w:rsidRPr="00372876" w:rsidRDefault="002C6CF9" w:rsidP="002C6CF9">
    <w:pPr>
      <w:pStyle w:val="Header"/>
      <w:jc w:val="both"/>
      <w:rPr>
        <w:i/>
        <w:color w:val="FF0000"/>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769E0"/>
    <w:multiLevelType w:val="multilevel"/>
    <w:tmpl w:val="02A769E0"/>
    <w:lvl w:ilvl="0">
      <w:start w:val="2"/>
      <w:numFmt w:val="bullet"/>
      <w:lvlText w:val="-"/>
      <w:lvlJc w:val="left"/>
      <w:pPr>
        <w:ind w:left="840" w:hanging="360"/>
      </w:pPr>
      <w:rPr>
        <w:rFonts w:ascii="Times New Roman" w:eastAsia="Times New Roman" w:hAnsi="Times New Roman" w:cs="Times New Roman" w:hint="default"/>
      </w:rPr>
    </w:lvl>
    <w:lvl w:ilvl="1">
      <w:start w:val="1"/>
      <w:numFmt w:val="bullet"/>
      <w:lvlText w:val="o"/>
      <w:lvlJc w:val="left"/>
      <w:pPr>
        <w:ind w:left="1560" w:hanging="360"/>
      </w:pPr>
      <w:rPr>
        <w:rFonts w:ascii="Courier New" w:hAnsi="Courier New" w:cs="Courier New" w:hint="default"/>
      </w:rPr>
    </w:lvl>
    <w:lvl w:ilvl="2">
      <w:start w:val="1"/>
      <w:numFmt w:val="bullet"/>
      <w:lvlText w:val=""/>
      <w:lvlJc w:val="left"/>
      <w:pPr>
        <w:ind w:left="2280" w:hanging="360"/>
      </w:pPr>
      <w:rPr>
        <w:rFonts w:ascii="Wingdings" w:hAnsi="Wingdings" w:hint="default"/>
      </w:rPr>
    </w:lvl>
    <w:lvl w:ilvl="3">
      <w:start w:val="1"/>
      <w:numFmt w:val="bullet"/>
      <w:lvlText w:val=""/>
      <w:lvlJc w:val="left"/>
      <w:pPr>
        <w:ind w:left="3000" w:hanging="360"/>
      </w:pPr>
      <w:rPr>
        <w:rFonts w:ascii="Symbol" w:hAnsi="Symbol" w:hint="default"/>
      </w:rPr>
    </w:lvl>
    <w:lvl w:ilvl="4">
      <w:start w:val="1"/>
      <w:numFmt w:val="bullet"/>
      <w:lvlText w:val="o"/>
      <w:lvlJc w:val="left"/>
      <w:pPr>
        <w:ind w:left="3720" w:hanging="360"/>
      </w:pPr>
      <w:rPr>
        <w:rFonts w:ascii="Courier New" w:hAnsi="Courier New" w:cs="Courier New" w:hint="default"/>
      </w:rPr>
    </w:lvl>
    <w:lvl w:ilvl="5">
      <w:start w:val="1"/>
      <w:numFmt w:val="bullet"/>
      <w:lvlText w:val=""/>
      <w:lvlJc w:val="left"/>
      <w:pPr>
        <w:ind w:left="4440" w:hanging="360"/>
      </w:pPr>
      <w:rPr>
        <w:rFonts w:ascii="Wingdings" w:hAnsi="Wingdings" w:hint="default"/>
      </w:rPr>
    </w:lvl>
    <w:lvl w:ilvl="6">
      <w:start w:val="1"/>
      <w:numFmt w:val="bullet"/>
      <w:lvlText w:val=""/>
      <w:lvlJc w:val="left"/>
      <w:pPr>
        <w:ind w:left="5160" w:hanging="360"/>
      </w:pPr>
      <w:rPr>
        <w:rFonts w:ascii="Symbol" w:hAnsi="Symbol" w:hint="default"/>
      </w:rPr>
    </w:lvl>
    <w:lvl w:ilvl="7">
      <w:start w:val="1"/>
      <w:numFmt w:val="bullet"/>
      <w:lvlText w:val="o"/>
      <w:lvlJc w:val="left"/>
      <w:pPr>
        <w:ind w:left="5880" w:hanging="360"/>
      </w:pPr>
      <w:rPr>
        <w:rFonts w:ascii="Courier New" w:hAnsi="Courier New" w:cs="Courier New" w:hint="default"/>
      </w:rPr>
    </w:lvl>
    <w:lvl w:ilvl="8">
      <w:start w:val="1"/>
      <w:numFmt w:val="bullet"/>
      <w:lvlText w:val=""/>
      <w:lvlJc w:val="left"/>
      <w:pPr>
        <w:ind w:left="6600" w:hanging="360"/>
      </w:pPr>
      <w:rPr>
        <w:rFonts w:ascii="Wingdings" w:hAnsi="Wingdings" w:hint="default"/>
      </w:rPr>
    </w:lvl>
  </w:abstractNum>
  <w:abstractNum w:abstractNumId="1" w15:restartNumberingAfterBreak="0">
    <w:nsid w:val="05CA4D9B"/>
    <w:multiLevelType w:val="multilevel"/>
    <w:tmpl w:val="D256CB2E"/>
    <w:lvl w:ilvl="0">
      <w:start w:val="1"/>
      <w:numFmt w:val="decimal"/>
      <w:lvlText w:val="2. %1"/>
      <w:lvlJc w:val="righ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0926599"/>
    <w:multiLevelType w:val="hybridMultilevel"/>
    <w:tmpl w:val="7C08A8CC"/>
    <w:lvl w:ilvl="0" w:tplc="1A884690">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3F7F5C"/>
    <w:multiLevelType w:val="multilevel"/>
    <w:tmpl w:val="2A3F7F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6867E87"/>
    <w:multiLevelType w:val="multilevel"/>
    <w:tmpl w:val="36867E87"/>
    <w:lvl w:ilvl="0">
      <w:start w:val="1"/>
      <w:numFmt w:val="lowerLetter"/>
      <w:lvlText w:val="%1."/>
      <w:lvlJc w:val="left"/>
      <w:pPr>
        <w:ind w:left="360" w:hanging="360"/>
      </w:pPr>
      <w:rPr>
        <w:rFonts w:hint="default"/>
      </w:rPr>
    </w:lvl>
    <w:lvl w:ilvl="1">
      <w:start w:val="1"/>
      <w:numFmt w:val="bullet"/>
      <w:lvlText w:val=""/>
      <w:lvlJc w:val="left"/>
      <w:pPr>
        <w:tabs>
          <w:tab w:val="left" w:pos="1080"/>
        </w:tabs>
        <w:ind w:left="108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3F515A9D"/>
    <w:multiLevelType w:val="multilevel"/>
    <w:tmpl w:val="FFEEFC6A"/>
    <w:lvl w:ilvl="0">
      <w:start w:val="1"/>
      <w:numFmt w:val="decimal"/>
      <w:lvlText w:val="7.%1"/>
      <w:lvlJc w:val="left"/>
      <w:pPr>
        <w:ind w:left="630" w:hanging="360"/>
      </w:pPr>
      <w:rPr>
        <w:rFonts w:hint="default"/>
        <w:b/>
      </w:rPr>
    </w:lvl>
    <w:lvl w:ilvl="1">
      <w:start w:val="1"/>
      <w:numFmt w:val="bullet"/>
      <w:lvlText w:val="o"/>
      <w:lvlJc w:val="left"/>
      <w:pPr>
        <w:ind w:left="1350" w:hanging="360"/>
      </w:pPr>
      <w:rPr>
        <w:rFonts w:ascii="Courier New" w:hAnsi="Courier New" w:cs="Courier New" w:hint="default"/>
      </w:rPr>
    </w:lvl>
    <w:lvl w:ilvl="2">
      <w:start w:val="1"/>
      <w:numFmt w:val="bullet"/>
      <w:lvlText w:val=""/>
      <w:lvlJc w:val="left"/>
      <w:pPr>
        <w:ind w:left="2070" w:hanging="360"/>
      </w:pPr>
      <w:rPr>
        <w:rFonts w:ascii="Wingdings" w:hAnsi="Wingdings" w:hint="default"/>
      </w:rPr>
    </w:lvl>
    <w:lvl w:ilvl="3">
      <w:start w:val="1"/>
      <w:numFmt w:val="bullet"/>
      <w:lvlText w:val=""/>
      <w:lvlJc w:val="left"/>
      <w:pPr>
        <w:ind w:left="2790" w:hanging="360"/>
      </w:pPr>
      <w:rPr>
        <w:rFonts w:ascii="Symbol" w:hAnsi="Symbol" w:hint="default"/>
      </w:rPr>
    </w:lvl>
    <w:lvl w:ilvl="4">
      <w:start w:val="1"/>
      <w:numFmt w:val="bullet"/>
      <w:lvlText w:val="o"/>
      <w:lvlJc w:val="left"/>
      <w:pPr>
        <w:ind w:left="3510" w:hanging="360"/>
      </w:pPr>
      <w:rPr>
        <w:rFonts w:ascii="Courier New" w:hAnsi="Courier New" w:cs="Courier New" w:hint="default"/>
      </w:rPr>
    </w:lvl>
    <w:lvl w:ilvl="5">
      <w:start w:val="1"/>
      <w:numFmt w:val="bullet"/>
      <w:lvlText w:val=""/>
      <w:lvlJc w:val="left"/>
      <w:pPr>
        <w:ind w:left="4230" w:hanging="360"/>
      </w:pPr>
      <w:rPr>
        <w:rFonts w:ascii="Wingdings" w:hAnsi="Wingdings" w:hint="default"/>
      </w:rPr>
    </w:lvl>
    <w:lvl w:ilvl="6">
      <w:start w:val="1"/>
      <w:numFmt w:val="bullet"/>
      <w:lvlText w:val=""/>
      <w:lvlJc w:val="left"/>
      <w:pPr>
        <w:ind w:left="4950" w:hanging="360"/>
      </w:pPr>
      <w:rPr>
        <w:rFonts w:ascii="Symbol" w:hAnsi="Symbol" w:hint="default"/>
      </w:rPr>
    </w:lvl>
    <w:lvl w:ilvl="7">
      <w:start w:val="1"/>
      <w:numFmt w:val="bullet"/>
      <w:lvlText w:val="o"/>
      <w:lvlJc w:val="left"/>
      <w:pPr>
        <w:ind w:left="5670" w:hanging="360"/>
      </w:pPr>
      <w:rPr>
        <w:rFonts w:ascii="Courier New" w:hAnsi="Courier New" w:cs="Courier New" w:hint="default"/>
      </w:rPr>
    </w:lvl>
    <w:lvl w:ilvl="8">
      <w:start w:val="1"/>
      <w:numFmt w:val="bullet"/>
      <w:lvlText w:val=""/>
      <w:lvlJc w:val="left"/>
      <w:pPr>
        <w:ind w:left="6390" w:hanging="360"/>
      </w:pPr>
      <w:rPr>
        <w:rFonts w:ascii="Wingdings" w:hAnsi="Wingdings" w:hint="default"/>
      </w:rPr>
    </w:lvl>
  </w:abstractNum>
  <w:abstractNum w:abstractNumId="6" w15:restartNumberingAfterBreak="0">
    <w:nsid w:val="4EDF13B6"/>
    <w:multiLevelType w:val="multilevel"/>
    <w:tmpl w:val="4EDF13B6"/>
    <w:lvl w:ilvl="0">
      <w:start w:val="1"/>
      <w:numFmt w:val="decimal"/>
      <w:lvlText w:val="5. %1"/>
      <w:lvlJc w:val="right"/>
      <w:pPr>
        <w:ind w:left="720" w:hanging="360"/>
      </w:pPr>
      <w:rPr>
        <w:rFonts w:hint="default"/>
        <w:b/>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4B85EDE"/>
    <w:multiLevelType w:val="multilevel"/>
    <w:tmpl w:val="96165748"/>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56605C0F"/>
    <w:multiLevelType w:val="multilevel"/>
    <w:tmpl w:val="07BE7AD0"/>
    <w:lvl w:ilvl="0">
      <w:start w:val="1"/>
      <w:numFmt w:val="decimal"/>
      <w:lvlText w:val="1. %1"/>
      <w:lvlJc w:val="righ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98C6B68"/>
    <w:multiLevelType w:val="multilevel"/>
    <w:tmpl w:val="D9EE3E74"/>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i/>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70BE7913"/>
    <w:multiLevelType w:val="multilevel"/>
    <w:tmpl w:val="815E7C20"/>
    <w:lvl w:ilvl="0">
      <w:start w:val="6"/>
      <w:numFmt w:val="decimal"/>
      <w:lvlText w:val="%1"/>
      <w:lvlJc w:val="left"/>
      <w:pPr>
        <w:ind w:left="360" w:hanging="360"/>
      </w:pPr>
      <w:rPr>
        <w:rFonts w:hint="default"/>
        <w:b w:val="0"/>
      </w:rPr>
    </w:lvl>
    <w:lvl w:ilvl="1">
      <w:start w:val="1"/>
      <w:numFmt w:val="decimal"/>
      <w:lvlText w:val="6. %2"/>
      <w:lvlJc w:val="right"/>
      <w:pPr>
        <w:ind w:left="360" w:hanging="360"/>
      </w:pPr>
      <w:rPr>
        <w:rFonts w:hint="default"/>
        <w:b/>
      </w:rPr>
    </w:lvl>
    <w:lvl w:ilvl="2">
      <w:start w:val="2"/>
      <w:numFmt w:val="decimal"/>
      <w:lvlText w:val="6. %3"/>
      <w:lvlJc w:val="righ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abstractNumId w:val="8"/>
  </w:num>
  <w:num w:numId="2">
    <w:abstractNumId w:val="1"/>
  </w:num>
  <w:num w:numId="3">
    <w:abstractNumId w:val="0"/>
  </w:num>
  <w:num w:numId="4">
    <w:abstractNumId w:val="9"/>
  </w:num>
  <w:num w:numId="5">
    <w:abstractNumId w:val="7"/>
  </w:num>
  <w:num w:numId="6">
    <w:abstractNumId w:val="6"/>
  </w:num>
  <w:num w:numId="7">
    <w:abstractNumId w:val="4"/>
  </w:num>
  <w:num w:numId="8">
    <w:abstractNumId w:val="3"/>
  </w:num>
  <w:num w:numId="9">
    <w:abstractNumId w:val="10"/>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CF9"/>
    <w:rsid w:val="001F7F19"/>
    <w:rsid w:val="002C6CF9"/>
    <w:rsid w:val="002D323E"/>
    <w:rsid w:val="00372876"/>
    <w:rsid w:val="003F76D1"/>
    <w:rsid w:val="00461FA4"/>
    <w:rsid w:val="00520114"/>
    <w:rsid w:val="005C79DC"/>
    <w:rsid w:val="00667EC3"/>
    <w:rsid w:val="009927A0"/>
    <w:rsid w:val="00D16098"/>
    <w:rsid w:val="00E71C18"/>
    <w:rsid w:val="00EF0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CFC189"/>
  <w15:chartTrackingRefBased/>
  <w15:docId w15:val="{EFFC4490-F754-49FB-ADBC-D7B5C03AF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CF9"/>
    <w:pPr>
      <w:spacing w:after="200" w:line="276" w:lineRule="auto"/>
    </w:pPr>
    <w:rPr>
      <w:rFonts w:ascii="Times New Roman" w:eastAsia="SimSun" w:hAnsi="Times New Roman" w:cs="Times New Roman"/>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rsid w:val="002C6CF9"/>
    <w:pPr>
      <w:tabs>
        <w:tab w:val="center" w:pos="4320"/>
        <w:tab w:val="right" w:pos="8640"/>
      </w:tabs>
    </w:pPr>
  </w:style>
  <w:style w:type="character" w:customStyle="1" w:styleId="FooterChar">
    <w:name w:val="Footer Char"/>
    <w:basedOn w:val="DefaultParagraphFont"/>
    <w:link w:val="Footer"/>
    <w:rsid w:val="002C6CF9"/>
    <w:rPr>
      <w:rFonts w:ascii="Times New Roman" w:eastAsia="SimSun" w:hAnsi="Times New Roman" w:cs="Times New Roman"/>
      <w:lang w:val="vi-VN"/>
    </w:rPr>
  </w:style>
  <w:style w:type="character" w:styleId="PageNumber">
    <w:name w:val="page number"/>
    <w:basedOn w:val="DefaultParagraphFont"/>
    <w:rsid w:val="002C6CF9"/>
  </w:style>
  <w:style w:type="paragraph" w:customStyle="1" w:styleId="ListParagraph1">
    <w:name w:val="List Paragraph1"/>
    <w:basedOn w:val="Normal"/>
    <w:link w:val="ListParagraphChar"/>
    <w:uiPriority w:val="99"/>
    <w:qFormat/>
    <w:rsid w:val="002C6CF9"/>
    <w:pPr>
      <w:ind w:left="720"/>
      <w:contextualSpacing/>
    </w:pPr>
  </w:style>
  <w:style w:type="character" w:customStyle="1" w:styleId="ListParagraphChar">
    <w:name w:val="List Paragraph Char"/>
    <w:link w:val="ListParagraph1"/>
    <w:uiPriority w:val="99"/>
    <w:qFormat/>
    <w:rsid w:val="002C6CF9"/>
    <w:rPr>
      <w:rFonts w:ascii="Times New Roman" w:eastAsia="SimSun" w:hAnsi="Times New Roman" w:cs="Times New Roman"/>
      <w:lang w:val="vi-VN"/>
    </w:rPr>
  </w:style>
  <w:style w:type="table" w:styleId="TableGrid">
    <w:name w:val="Table Grid"/>
    <w:basedOn w:val="TableNormal"/>
    <w:uiPriority w:val="59"/>
    <w:rsid w:val="002C6C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C6CF9"/>
    <w:rPr>
      <w:i/>
      <w:iCs/>
    </w:rPr>
  </w:style>
  <w:style w:type="paragraph" w:styleId="Header">
    <w:name w:val="header"/>
    <w:basedOn w:val="Normal"/>
    <w:link w:val="HeaderChar"/>
    <w:uiPriority w:val="99"/>
    <w:unhideWhenUsed/>
    <w:rsid w:val="002C6C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CF9"/>
    <w:rPr>
      <w:rFonts w:ascii="Times New Roman" w:eastAsia="SimSun" w:hAnsi="Times New Roman" w:cs="Times New Roman"/>
      <w:lang w:val="vi-VN"/>
    </w:rPr>
  </w:style>
  <w:style w:type="paragraph" w:styleId="ListParagraph">
    <w:name w:val="List Paragraph"/>
    <w:basedOn w:val="Normal"/>
    <w:uiPriority w:val="34"/>
    <w:qFormat/>
    <w:rsid w:val="00D16098"/>
    <w:pPr>
      <w:spacing w:after="160" w:line="259" w:lineRule="auto"/>
      <w:ind w:left="720"/>
      <w:contextualSpacing/>
      <w:jc w:val="both"/>
    </w:pPr>
    <w:rPr>
      <w:rFonts w:eastAsia="Calibri"/>
      <w:sz w:val="24"/>
      <w:lang w:val="en-US"/>
    </w:rPr>
  </w:style>
  <w:style w:type="paragraph" w:styleId="NormalWeb">
    <w:name w:val="Normal (Web)"/>
    <w:basedOn w:val="Normal"/>
    <w:uiPriority w:val="99"/>
    <w:semiHidden/>
    <w:unhideWhenUsed/>
    <w:rsid w:val="00372876"/>
    <w:pPr>
      <w:spacing w:before="100" w:beforeAutospacing="1" w:after="100" w:afterAutospacing="1" w:line="240" w:lineRule="auto"/>
    </w:pPr>
    <w:rPr>
      <w:rFonts w:eastAsia="Times New Roman"/>
      <w:sz w:val="24"/>
      <w:szCs w:val="24"/>
      <w:lang w:val="en-US"/>
    </w:rPr>
  </w:style>
  <w:style w:type="character" w:styleId="Hyperlink">
    <w:name w:val="Hyperlink"/>
    <w:uiPriority w:val="99"/>
    <w:semiHidden/>
    <w:unhideWhenUsed/>
    <w:rsid w:val="00372876"/>
    <w:rPr>
      <w:color w:val="0000FF"/>
      <w:u w:val="single"/>
    </w:rPr>
  </w:style>
  <w:style w:type="character" w:styleId="FollowedHyperlink">
    <w:name w:val="FollowedHyperlink"/>
    <w:uiPriority w:val="99"/>
    <w:semiHidden/>
    <w:unhideWhenUsed/>
    <w:rsid w:val="0037287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186443">
      <w:bodyDiv w:val="1"/>
      <w:marLeft w:val="0"/>
      <w:marRight w:val="0"/>
      <w:marTop w:val="0"/>
      <w:marBottom w:val="0"/>
      <w:divBdr>
        <w:top w:val="none" w:sz="0" w:space="0" w:color="auto"/>
        <w:left w:val="none" w:sz="0" w:space="0" w:color="auto"/>
        <w:bottom w:val="none" w:sz="0" w:space="0" w:color="auto"/>
        <w:right w:val="none" w:sz="0" w:space="0" w:color="auto"/>
      </w:divBdr>
    </w:div>
    <w:div w:id="382141807">
      <w:bodyDiv w:val="1"/>
      <w:marLeft w:val="0"/>
      <w:marRight w:val="0"/>
      <w:marTop w:val="0"/>
      <w:marBottom w:val="0"/>
      <w:divBdr>
        <w:top w:val="none" w:sz="0" w:space="0" w:color="auto"/>
        <w:left w:val="none" w:sz="0" w:space="0" w:color="auto"/>
        <w:bottom w:val="none" w:sz="0" w:space="0" w:color="auto"/>
        <w:right w:val="none" w:sz="0" w:space="0" w:color="auto"/>
      </w:divBdr>
    </w:div>
    <w:div w:id="2015919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17D0D4-51D7-4F4D-B68E-6B51A1AEE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60</Pages>
  <Words>23993</Words>
  <Characters>136763</Characters>
  <Application>Microsoft Office Word</Application>
  <DocSecurity>0</DocSecurity>
  <Lines>1139</Lines>
  <Paragraphs>320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BIGBOSSLAW</dc:creator>
  <cp:keywords/>
  <dc:description/>
  <cp:lastModifiedBy>BIGBOSSLAW</cp:lastModifiedBy>
  <cp:revision>5</cp:revision>
  <dcterms:created xsi:type="dcterms:W3CDTF">2024-07-10T04:50:00Z</dcterms:created>
  <dcterms:modified xsi:type="dcterms:W3CDTF">2024-07-13T07:09:00Z</dcterms:modified>
</cp:coreProperties>
</file>