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F80" w:rsidRPr="00112D84" w:rsidRDefault="00AF0F80" w:rsidP="00112D84">
      <w:pPr>
        <w:spacing w:before="120" w:after="120" w:line="22" w:lineRule="atLeast"/>
        <w:jc w:val="center"/>
        <w:rPr>
          <w:rFonts w:eastAsia="Times New Roman"/>
          <w:color w:val="000000"/>
          <w:sz w:val="26"/>
          <w:szCs w:val="26"/>
          <w:lang w:val="en-US"/>
        </w:rPr>
      </w:pPr>
      <w:r w:rsidRPr="00112D84">
        <w:rPr>
          <w:rFonts w:eastAsia="Times New Roman"/>
          <w:color w:val="000000"/>
          <w:sz w:val="26"/>
          <w:szCs w:val="26"/>
        </w:rPr>
        <w:t>MẪU HỢP ĐỒNG TH</w:t>
      </w:r>
      <w:bookmarkStart w:id="0" w:name="_GoBack"/>
      <w:bookmarkEnd w:id="0"/>
      <w:r w:rsidRPr="00112D84">
        <w:rPr>
          <w:rFonts w:eastAsia="Times New Roman"/>
          <w:color w:val="000000"/>
          <w:sz w:val="26"/>
          <w:szCs w:val="26"/>
        </w:rPr>
        <w:t>I CÔNG XÂY DỰNG</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color w:val="000000"/>
          <w:sz w:val="26"/>
          <w:szCs w:val="26"/>
        </w:rPr>
        <w:br/>
      </w:r>
      <w:r w:rsidRPr="00112D84">
        <w:rPr>
          <w:rFonts w:eastAsia="Times New Roman"/>
          <w:b/>
          <w:bCs/>
          <w:color w:val="000000"/>
          <w:sz w:val="26"/>
          <w:szCs w:val="26"/>
        </w:rPr>
        <w:t>CỘNG HÒA XÃ HỘI CHỦ NGHĨA VIỆT NAM</w:t>
      </w:r>
      <w:r w:rsidRPr="00112D84">
        <w:rPr>
          <w:rFonts w:eastAsia="Times New Roman"/>
          <w:b/>
          <w:bCs/>
          <w:color w:val="000000"/>
          <w:sz w:val="26"/>
          <w:szCs w:val="26"/>
        </w:rPr>
        <w:br/>
        <w:t>Độc lập - Tự do - Hạnh phúc</w:t>
      </w:r>
      <w:r w:rsidRPr="00112D84">
        <w:rPr>
          <w:rFonts w:eastAsia="Times New Roman"/>
          <w:b/>
          <w:bCs/>
          <w:color w:val="000000"/>
          <w:sz w:val="26"/>
          <w:szCs w:val="26"/>
        </w:rPr>
        <w:br/>
        <w:t>---------------</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i/>
          <w:iCs/>
          <w:color w:val="000000"/>
          <w:sz w:val="26"/>
          <w:szCs w:val="26"/>
        </w:rPr>
        <w:t>(Địa danh), ngày... tháng... năm ...</w:t>
      </w:r>
    </w:p>
    <w:p w:rsidR="00AF0F80" w:rsidRPr="00BF61AB" w:rsidRDefault="00AF0F80" w:rsidP="00112D84">
      <w:pPr>
        <w:spacing w:before="120" w:after="120" w:line="22" w:lineRule="atLeast"/>
        <w:jc w:val="center"/>
        <w:rPr>
          <w:rFonts w:eastAsia="Times New Roman"/>
          <w:color w:val="000000"/>
          <w:sz w:val="28"/>
          <w:szCs w:val="28"/>
        </w:rPr>
      </w:pPr>
      <w:r w:rsidRPr="00BF61AB">
        <w:rPr>
          <w:rFonts w:eastAsia="Times New Roman"/>
          <w:b/>
          <w:bCs/>
          <w:color w:val="000000"/>
          <w:sz w:val="28"/>
          <w:szCs w:val="28"/>
        </w:rPr>
        <w:t>HỢP ĐỒNG THI CÔNG XÂY DỰNG CÔNG TRÌNH</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i/>
          <w:iCs/>
          <w:color w:val="000000"/>
          <w:sz w:val="26"/>
          <w:szCs w:val="26"/>
        </w:rPr>
        <w:t>Số: ..../... (Năm) /...(ký hiệu hợp đồng)</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DỰ ÁN HOẶC CÔNG TRÌNH HOẶC GÓI THẦU </w:t>
      </w:r>
      <w:r w:rsidRPr="00112D84">
        <w:rPr>
          <w:rFonts w:eastAsia="Times New Roman"/>
          <w:b/>
          <w:bCs/>
          <w:i/>
          <w:iCs/>
          <w:color w:val="000000"/>
          <w:sz w:val="26"/>
          <w:szCs w:val="26"/>
        </w:rPr>
        <w:t>(tên dự án hoặc công trình hoặc gói thầu)</w:t>
      </w:r>
      <w:r w:rsidRPr="00112D84">
        <w:rPr>
          <w:rFonts w:eastAsia="Times New Roman"/>
          <w:b/>
          <w:bCs/>
          <w:color w:val="000000"/>
          <w:sz w:val="26"/>
          <w:szCs w:val="26"/>
        </w:rPr>
        <w:t> THUỘC DỰ ÁN </w:t>
      </w:r>
      <w:r w:rsidRPr="00112D84">
        <w:rPr>
          <w:rFonts w:eastAsia="Times New Roman"/>
          <w:b/>
          <w:bCs/>
          <w:i/>
          <w:iCs/>
          <w:color w:val="000000"/>
          <w:sz w:val="26"/>
          <w:szCs w:val="26"/>
        </w:rPr>
        <w:t>(tên dự án)</w:t>
      </w:r>
      <w:r w:rsidRPr="00112D84">
        <w:rPr>
          <w:rFonts w:eastAsia="Times New Roman"/>
          <w:b/>
          <w:bCs/>
          <w:i/>
          <w:iCs/>
          <w:color w:val="000000"/>
          <w:sz w:val="26"/>
          <w:szCs w:val="26"/>
          <w:lang w:val="en-GB"/>
        </w:rPr>
        <w:t> …..</w:t>
      </w:r>
      <w:r w:rsidRPr="00112D84">
        <w:rPr>
          <w:rFonts w:eastAsia="Times New Roman"/>
          <w:b/>
          <w:bCs/>
          <w:i/>
          <w:iCs/>
          <w:color w:val="000000"/>
          <w:sz w:val="26"/>
          <w:szCs w:val="26"/>
        </w:rPr>
        <w:t>……..</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color w:val="000000"/>
          <w:sz w:val="26"/>
          <w:szCs w:val="26"/>
        </w:rPr>
        <w:t>GIỮA</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(TÊN GIAO DỊCH CỦA CHỦ ĐẦU TƯ)</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color w:val="000000"/>
          <w:sz w:val="26"/>
          <w:szCs w:val="26"/>
        </w:rPr>
        <w:t>VÀ</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(TÊN GIAO DỊCH CỦA NHÀ THẦU)</w:t>
      </w:r>
    </w:p>
    <w:p w:rsidR="00AF0F80" w:rsidRPr="00112D84" w:rsidRDefault="00AF0F80"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MỤC LỤC</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DANH MỤC CÁC CHỮ VIẾT TẮT</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PHẦN 1. THÔNG TIN GIAO DỊCH CỦA CHỦ ĐẦU TƯ VÀ NHÀ THẦU</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PHẦN 2. CÁC CĂN CỨ KÝ KẾT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PHẦN 3. ĐIỀU KIỆN CHUNG CỦA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 Giải thích từ ngữ</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 Hồ sơ hợp đồng và thứ tự ưu tiên</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3. Luật và ngôn ngữ sử dụng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4. Thông báo</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5. Bảo đảm thực hiện và bảo lãnh tạm ứng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6. Nội dung và khối lượng công việc</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7. Yêu cầu về chất lượng sản phẩm và nghiệm thu, bàn giao sản phẩm hợp đồng thi công xây dựng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8. Thời gian và tiến độ thực hiện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9. Giá hợp đồng, tạm ứng và thanh toán</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10. Điều chỉnh đơn giá, khối lượng công việc, một số nội dung khác trong hợp đồng và giá hợp đồng xây dựng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11. Quyền và nghĩa vụ chung của Chủ đầu tư</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12. Quyền và nghĩa vụ chung của Nhà thầu</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13. Quyền và nghĩa vụ của Nhà thầu tư vấn (áp dụng đối với trường hợp Chủ đầu tư ký hợp đồng thuê tư vấn quản lý dự án)</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14. Quyền và nghĩa vụ của Nhà thầu tư vấn (áp dụng đối với trường hợp Chủ đầu tư ký hợp đồng thuê tư vấn giám sát thi công xây dựng)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Điều 15. Nhà thầu phụ</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16. An toàn lao động, bảo vệ môi trường và phòng chống cháy nổ</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17. Điện, nước và an ninh công trường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18. Tạm dừng và chấm dứt hợp đồng bởi Chủ đầu tư</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19. Tạm dừng và chấm dứt hợp đồng bởi Nhà thầu</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20. Bảo hiểm và bảo hành</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21. Rủi ro và bất khả kháng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22. Sự kiện bồi thường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23. Thưởng hợp đồng, phạt vi phạm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24. Khiếu nại và xử lý các tranh chấp</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25. Quyết toán và thanh lý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26. Hiệu lực của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27. Điều khoản chung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PHẦN 4. ĐIỀU KIỆN CỤ THỂ CỦA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 Giải thích từ ngữ</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 Hồ sơ hợp đồng và thứ tự ưu tiên</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3. Luật và ngôn ngữ sử dụng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4. Thông báo</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5. Bảo đảm thực hiện và bảo lãnh tạm ứng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6. Nội dung và khối lượng công việc</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7. Yêu cầu về chất lượng sản phẩm và nghiệm thu, bàn giao sản phẩm hợp đồng thi công xây dựng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8. Thời gian và tiến độ thực hiện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9. Giá Hợp đồng, tạm ứng và thanh toán</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10. Điều chỉnh đơn giá, khối lượng công việc, một số nội dung khác trong hợp đồng và giá hợp đồng xây dựng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15. Nhà thầu phụ</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22. Sự kiện bồi thường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24. Khiếu nại và xử lý các tranh chấp</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25. Quyết toán và thanh lý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26. Hiệu lực của hợp đồng</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560"/>
        <w:gridCol w:w="6491"/>
      </w:tblGrid>
      <w:tr w:rsidR="00AF0F80" w:rsidRPr="00112D84" w:rsidTr="00AF0F80">
        <w:trPr>
          <w:tblCellSpacing w:w="0" w:type="dxa"/>
        </w:trPr>
        <w:tc>
          <w:tcPr>
            <w:tcW w:w="1400" w:type="pct"/>
            <w:tcBorders>
              <w:top w:val="single" w:sz="8" w:space="0" w:color="auto"/>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ĐKC</w:t>
            </w:r>
          </w:p>
        </w:tc>
        <w:tc>
          <w:tcPr>
            <w:tcW w:w="3550" w:type="pct"/>
            <w:tcBorders>
              <w:top w:val="single" w:sz="8" w:space="0" w:color="auto"/>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kiện chung</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ĐKCT</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Điều kiện cụ thể</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HSMT</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Hồ sơ mời thầu</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HSDT</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Hồ sơ dự thầu</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37/2015/NĐ-CP</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số 37/2015/NĐ-CP ngày 22 tháng 4 năm 2015 của Chính phủ quy định chi tiết về hợp đồng xây dựng</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50/2021/NĐ-CP</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06/2021/NĐ-CP</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số 06/2021/NĐ-CP ngày 26 tháng 01 năm 2021 của Chính phủ quy định chi tiết một số nội dung về quản lý chất lượng, thi công xây dựng và bảo trì công trình xây dựng</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Nghị định 15/2021/NĐ-CP</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15/2021/NĐ-CP ngày 03 tháng 3 năm 2021 của Chính phủ quy định chi tiết một số nội dung về quản lý dự án đầu tư xây dựng</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VNĐ</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Đồng Việt Nam</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PDF</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Định dạng tài liệu được cố định theo tiêu chuẩn của hãng Adobe Systems để tài liệu được hiển thị như nhau trên mọi môi trường làm việc</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Excel</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Định dạng tài liệu theo dạng bảng biểu của hãng Microsoft dùng trong việc tính toán, nhập dữ liệu</w:t>
            </w:r>
          </w:p>
        </w:tc>
      </w:tr>
      <w:tr w:rsidR="00AF0F80" w:rsidRPr="00112D84" w:rsidTr="00AF0F80">
        <w:trPr>
          <w:tblCellSpacing w:w="0" w:type="dxa"/>
        </w:trPr>
        <w:tc>
          <w:tcPr>
            <w:tcW w:w="1400" w:type="pct"/>
            <w:tcBorders>
              <w:top w:val="nil"/>
              <w:left w:val="single" w:sz="8" w:space="0" w:color="auto"/>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Word</w:t>
            </w:r>
          </w:p>
        </w:tc>
        <w:tc>
          <w:tcPr>
            <w:tcW w:w="3550" w:type="pct"/>
            <w:tcBorders>
              <w:top w:val="nil"/>
              <w:left w:val="nil"/>
              <w:bottom w:val="single" w:sz="8" w:space="0" w:color="auto"/>
              <w:right w:val="single" w:sz="8" w:space="0" w:color="auto"/>
            </w:tcBorders>
            <w:hideMark/>
          </w:tcPr>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Định dạng tài liệu theo dạng văn bản của hãng Microsoft dùng trong việc trình bày, nhập dữ liệu</w:t>
            </w:r>
          </w:p>
        </w:tc>
      </w:tr>
    </w:tbl>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PHẦN 1. THÔNG TIN GIAO DỊCH CỦA CHỦ ĐẦU TƯ VÀ NHÀ THẦU</w:t>
      </w:r>
    </w:p>
    <w:p w:rsidR="00AF0F80" w:rsidRPr="00112D84" w:rsidRDefault="00AF0F80"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Hôm nay, ngày ... tháng ... năm </w:t>
      </w:r>
      <w:r w:rsidRPr="00112D84">
        <w:rPr>
          <w:rFonts w:eastAsia="Times New Roman"/>
          <w:color w:val="000000"/>
          <w:sz w:val="26"/>
          <w:szCs w:val="26"/>
          <w:lang w:val="en-US"/>
        </w:rPr>
        <w:t>…</w:t>
      </w:r>
      <w:r w:rsidRPr="00112D84">
        <w:rPr>
          <w:rFonts w:eastAsia="Times New Roman"/>
          <w:color w:val="000000"/>
          <w:sz w:val="26"/>
          <w:szCs w:val="26"/>
        </w:rPr>
        <w:t>tại………………………………., chúng tôi gồm các bên dưới đây:</w:t>
      </w:r>
    </w:p>
    <w:p w:rsidR="002C6CF9" w:rsidRPr="00112D84" w:rsidRDefault="00AF0F80" w:rsidP="00112D84">
      <w:pPr>
        <w:spacing w:before="120" w:after="120" w:line="22" w:lineRule="atLeast"/>
        <w:jc w:val="both"/>
        <w:rPr>
          <w:b/>
          <w:sz w:val="26"/>
          <w:szCs w:val="26"/>
          <w:lang w:val="pt-BR"/>
        </w:rPr>
      </w:pPr>
      <w:r w:rsidRPr="00112D84">
        <w:rPr>
          <w:b/>
          <w:sz w:val="26"/>
          <w:szCs w:val="26"/>
          <w:u w:val="single"/>
          <w:lang w:val="en-US"/>
        </w:rPr>
        <w:t xml:space="preserve">BÊN A. </w:t>
      </w:r>
      <w:r w:rsidR="00372876" w:rsidRPr="00112D84">
        <w:rPr>
          <w:b/>
          <w:sz w:val="26"/>
          <w:szCs w:val="26"/>
          <w:u w:val="single"/>
          <w:lang w:val="en-US"/>
        </w:rPr>
        <w:t>C</w:t>
      </w:r>
      <w:r w:rsidR="00372876" w:rsidRPr="00112D84">
        <w:rPr>
          <w:b/>
          <w:sz w:val="26"/>
          <w:szCs w:val="26"/>
          <w:u w:val="single"/>
        </w:rPr>
        <w:t>HỦ ĐẦU TƯ</w:t>
      </w:r>
      <w:r w:rsidR="00112D84" w:rsidRPr="00112D84">
        <w:rPr>
          <w:b/>
          <w:sz w:val="26"/>
          <w:szCs w:val="26"/>
          <w:u w:val="single"/>
          <w:lang w:val="en-US"/>
        </w:rPr>
        <w:t>:</w:t>
      </w:r>
    </w:p>
    <w:p w:rsidR="00372876" w:rsidRPr="00112D84" w:rsidRDefault="00372876" w:rsidP="00112D84">
      <w:pPr>
        <w:spacing w:before="120" w:after="120" w:line="22" w:lineRule="atLeast"/>
        <w:jc w:val="both"/>
        <w:rPr>
          <w:b/>
          <w:sz w:val="26"/>
          <w:szCs w:val="26"/>
          <w:u w:val="single"/>
          <w:lang w:val="pt-BR"/>
        </w:rPr>
      </w:pPr>
      <w:r w:rsidRPr="00112D84">
        <w:rPr>
          <w:b/>
          <w:sz w:val="26"/>
          <w:szCs w:val="26"/>
          <w:lang w:val="pt-BR"/>
        </w:rPr>
        <w:t>CÔNG TY</w:t>
      </w:r>
      <w:r w:rsidRPr="00112D84">
        <w:rPr>
          <w:b/>
          <w:sz w:val="26"/>
          <w:szCs w:val="26"/>
          <w:lang w:val="pt-BR"/>
        </w:rPr>
        <w:tab/>
        <w:t>: .......</w:t>
      </w:r>
    </w:p>
    <w:p w:rsidR="002C6CF9" w:rsidRPr="00112D84" w:rsidRDefault="002C6CF9" w:rsidP="00112D84">
      <w:pPr>
        <w:tabs>
          <w:tab w:val="left" w:pos="1440"/>
        </w:tabs>
        <w:spacing w:before="120" w:after="120" w:line="22" w:lineRule="atLeast"/>
        <w:jc w:val="both"/>
        <w:rPr>
          <w:sz w:val="26"/>
          <w:szCs w:val="26"/>
          <w:lang w:val="en-US"/>
        </w:rPr>
      </w:pPr>
      <w:r w:rsidRPr="00112D84">
        <w:rPr>
          <w:sz w:val="26"/>
          <w:szCs w:val="26"/>
        </w:rPr>
        <w:t xml:space="preserve">Đại diện </w:t>
      </w:r>
      <w:r w:rsidRPr="00112D84">
        <w:rPr>
          <w:sz w:val="26"/>
          <w:szCs w:val="26"/>
          <w:lang w:val="en-US"/>
        </w:rPr>
        <w:tab/>
      </w:r>
      <w:r w:rsidRPr="00112D84">
        <w:rPr>
          <w:sz w:val="26"/>
          <w:szCs w:val="26"/>
        </w:rPr>
        <w:t>:</w:t>
      </w:r>
      <w:r w:rsidRPr="00112D84">
        <w:rPr>
          <w:b/>
          <w:sz w:val="26"/>
          <w:szCs w:val="26"/>
          <w:lang w:val="pt-BR"/>
        </w:rPr>
        <w:t xml:space="preserve"> </w:t>
      </w:r>
      <w:r w:rsidR="00372876" w:rsidRPr="00112D84">
        <w:rPr>
          <w:sz w:val="26"/>
          <w:szCs w:val="26"/>
          <w:lang w:val="pt-BR"/>
        </w:rPr>
        <w:t>Ông/bà</w:t>
      </w:r>
      <w:r w:rsidRPr="00112D84">
        <w:rPr>
          <w:sz w:val="26"/>
          <w:szCs w:val="26"/>
          <w:lang w:val="pt-BR"/>
        </w:rPr>
        <w:t>....</w:t>
      </w:r>
      <w:r w:rsidRPr="00112D84">
        <w:rPr>
          <w:sz w:val="26"/>
          <w:szCs w:val="26"/>
        </w:rPr>
        <w:tab/>
      </w:r>
      <w:r w:rsidRPr="00112D84">
        <w:rPr>
          <w:sz w:val="26"/>
          <w:szCs w:val="26"/>
        </w:rPr>
        <w:tab/>
        <w:t>Chức vụ:</w:t>
      </w:r>
      <w:r w:rsidRPr="00112D84">
        <w:rPr>
          <w:sz w:val="26"/>
          <w:szCs w:val="26"/>
          <w:lang w:val="en-US"/>
        </w:rPr>
        <w:t xml:space="preserve"> …</w:t>
      </w:r>
    </w:p>
    <w:p w:rsidR="002C6CF9" w:rsidRPr="00112D84" w:rsidRDefault="002C6CF9" w:rsidP="00112D84">
      <w:pPr>
        <w:tabs>
          <w:tab w:val="left" w:pos="1440"/>
        </w:tabs>
        <w:spacing w:before="120" w:after="120" w:line="22" w:lineRule="atLeast"/>
        <w:jc w:val="both"/>
        <w:rPr>
          <w:sz w:val="26"/>
          <w:szCs w:val="26"/>
          <w:lang w:val="pt-BR"/>
        </w:rPr>
      </w:pPr>
      <w:r w:rsidRPr="00112D84">
        <w:rPr>
          <w:sz w:val="26"/>
          <w:szCs w:val="26"/>
        </w:rPr>
        <w:t>Địa chỉ</w:t>
      </w:r>
      <w:r w:rsidRPr="00112D84">
        <w:rPr>
          <w:sz w:val="26"/>
          <w:szCs w:val="26"/>
        </w:rPr>
        <w:tab/>
        <w:t xml:space="preserve">: </w:t>
      </w:r>
      <w:r w:rsidRPr="00112D84">
        <w:rPr>
          <w:sz w:val="26"/>
          <w:szCs w:val="26"/>
          <w:lang w:val="pt-BR"/>
        </w:rPr>
        <w:t>...</w:t>
      </w:r>
    </w:p>
    <w:p w:rsidR="00D16098" w:rsidRPr="00112D84" w:rsidRDefault="00D16098" w:rsidP="00112D84">
      <w:pPr>
        <w:tabs>
          <w:tab w:val="left" w:pos="1440"/>
        </w:tabs>
        <w:spacing w:before="120" w:after="120" w:line="22" w:lineRule="atLeast"/>
        <w:jc w:val="both"/>
        <w:rPr>
          <w:sz w:val="26"/>
          <w:szCs w:val="26"/>
        </w:rPr>
      </w:pPr>
      <w:r w:rsidRPr="00112D84">
        <w:rPr>
          <w:sz w:val="26"/>
          <w:szCs w:val="26"/>
          <w:lang w:val="pt-BR"/>
        </w:rPr>
        <w:t>Số điện thoại :</w:t>
      </w:r>
      <w:r w:rsidR="00372876" w:rsidRPr="00112D84">
        <w:rPr>
          <w:sz w:val="26"/>
          <w:szCs w:val="26"/>
          <w:lang w:val="pt-BR"/>
        </w:rPr>
        <w:t xml:space="preserve"> </w:t>
      </w:r>
      <w:r w:rsidRPr="00112D84">
        <w:rPr>
          <w:sz w:val="26"/>
          <w:szCs w:val="26"/>
          <w:lang w:val="pt-BR"/>
        </w:rPr>
        <w:t>...</w:t>
      </w:r>
      <w:r w:rsidR="00372876" w:rsidRPr="00112D84">
        <w:rPr>
          <w:sz w:val="26"/>
          <w:szCs w:val="26"/>
          <w:lang w:val="pt-BR"/>
        </w:rPr>
        <w:tab/>
      </w:r>
      <w:r w:rsidR="00372876" w:rsidRPr="00112D84">
        <w:rPr>
          <w:sz w:val="26"/>
          <w:szCs w:val="26"/>
          <w:lang w:val="pt-BR"/>
        </w:rPr>
        <w:tab/>
      </w:r>
      <w:r w:rsidR="00372876" w:rsidRPr="00112D84">
        <w:rPr>
          <w:sz w:val="26"/>
          <w:szCs w:val="26"/>
          <w:lang w:val="pt-BR"/>
        </w:rPr>
        <w:tab/>
        <w:t>Gmail:........    Fax:............</w:t>
      </w:r>
    </w:p>
    <w:p w:rsidR="002C6CF9" w:rsidRPr="00112D84" w:rsidRDefault="002C6CF9" w:rsidP="00112D84">
      <w:pPr>
        <w:spacing w:before="120" w:after="120" w:line="22" w:lineRule="atLeast"/>
        <w:jc w:val="both"/>
        <w:rPr>
          <w:sz w:val="26"/>
          <w:szCs w:val="26"/>
          <w:lang w:val="en-US"/>
        </w:rPr>
      </w:pPr>
      <w:r w:rsidRPr="00112D84">
        <w:rPr>
          <w:sz w:val="26"/>
          <w:szCs w:val="26"/>
          <w:lang w:val="en-US"/>
        </w:rPr>
        <w:t>Mã số thuế</w:t>
      </w:r>
      <w:r w:rsidRPr="00112D84">
        <w:rPr>
          <w:sz w:val="26"/>
          <w:szCs w:val="26"/>
          <w:lang w:val="en-US"/>
        </w:rPr>
        <w:tab/>
      </w:r>
      <w:r w:rsidRPr="00112D84">
        <w:rPr>
          <w:sz w:val="26"/>
          <w:szCs w:val="26"/>
        </w:rPr>
        <w:t xml:space="preserve">: </w:t>
      </w:r>
      <w:r w:rsidRPr="00112D84">
        <w:rPr>
          <w:bCs/>
          <w:sz w:val="26"/>
          <w:szCs w:val="26"/>
          <w:lang w:val="pt-BR"/>
        </w:rPr>
        <w:t>....</w:t>
      </w:r>
    </w:p>
    <w:p w:rsidR="002C6CF9" w:rsidRPr="00112D84" w:rsidRDefault="002C6CF9" w:rsidP="00112D84">
      <w:pPr>
        <w:tabs>
          <w:tab w:val="left" w:pos="1440"/>
        </w:tabs>
        <w:spacing w:before="120" w:after="120" w:line="22" w:lineRule="atLeast"/>
        <w:jc w:val="both"/>
        <w:rPr>
          <w:sz w:val="26"/>
          <w:szCs w:val="26"/>
          <w:lang w:val="pt-BR"/>
        </w:rPr>
      </w:pPr>
      <w:r w:rsidRPr="00112D84">
        <w:rPr>
          <w:sz w:val="26"/>
          <w:szCs w:val="26"/>
        </w:rPr>
        <w:t>T</w:t>
      </w:r>
      <w:r w:rsidRPr="00112D84">
        <w:rPr>
          <w:sz w:val="26"/>
          <w:szCs w:val="26"/>
          <w:lang w:val="en-US"/>
        </w:rPr>
        <w:t>ài khoản số</w:t>
      </w:r>
      <w:r w:rsidRPr="00112D84">
        <w:rPr>
          <w:sz w:val="26"/>
          <w:szCs w:val="26"/>
          <w:lang w:val="en-US"/>
        </w:rPr>
        <w:tab/>
      </w:r>
      <w:r w:rsidRPr="00112D84">
        <w:rPr>
          <w:sz w:val="26"/>
          <w:szCs w:val="26"/>
        </w:rPr>
        <w:t xml:space="preserve">: </w:t>
      </w:r>
      <w:r w:rsidRPr="00112D84">
        <w:rPr>
          <w:sz w:val="26"/>
          <w:szCs w:val="26"/>
          <w:lang w:val="pt-BR"/>
        </w:rPr>
        <w:t>...</w:t>
      </w:r>
    </w:p>
    <w:p w:rsidR="002C6CF9" w:rsidRPr="00112D84" w:rsidRDefault="00112D84" w:rsidP="00112D84">
      <w:pPr>
        <w:spacing w:before="120" w:after="120" w:line="22" w:lineRule="atLeast"/>
        <w:jc w:val="both"/>
        <w:rPr>
          <w:b/>
          <w:bCs/>
          <w:sz w:val="26"/>
          <w:szCs w:val="26"/>
          <w:u w:val="single"/>
          <w:lang w:val="en-US"/>
        </w:rPr>
      </w:pPr>
      <w:r w:rsidRPr="00112D84">
        <w:rPr>
          <w:b/>
          <w:sz w:val="26"/>
          <w:szCs w:val="26"/>
          <w:u w:val="single"/>
          <w:lang w:val="en-US"/>
        </w:rPr>
        <w:t xml:space="preserve">BÊN B. </w:t>
      </w:r>
      <w:r w:rsidR="00372876" w:rsidRPr="00112D84">
        <w:rPr>
          <w:b/>
          <w:sz w:val="26"/>
          <w:szCs w:val="26"/>
          <w:u w:val="single"/>
          <w:lang w:val="en-US"/>
        </w:rPr>
        <w:t>NHÀ THẦU</w:t>
      </w:r>
      <w:r w:rsidRPr="00112D84">
        <w:rPr>
          <w:b/>
          <w:sz w:val="26"/>
          <w:szCs w:val="26"/>
          <w:u w:val="single"/>
          <w:lang w:val="en-US"/>
        </w:rPr>
        <w:t>:</w:t>
      </w:r>
    </w:p>
    <w:p w:rsidR="00372876" w:rsidRPr="00112D84" w:rsidRDefault="00372876" w:rsidP="00112D84">
      <w:pPr>
        <w:spacing w:before="120" w:after="120" w:line="22" w:lineRule="atLeast"/>
        <w:jc w:val="both"/>
        <w:rPr>
          <w:b/>
          <w:sz w:val="26"/>
          <w:szCs w:val="26"/>
          <w:u w:val="single"/>
          <w:lang w:val="pt-BR"/>
        </w:rPr>
      </w:pPr>
      <w:r w:rsidRPr="00112D84">
        <w:rPr>
          <w:b/>
          <w:sz w:val="26"/>
          <w:szCs w:val="26"/>
          <w:lang w:val="pt-BR"/>
        </w:rPr>
        <w:t>CÔNG TY</w:t>
      </w:r>
      <w:r w:rsidRPr="00112D84">
        <w:rPr>
          <w:b/>
          <w:sz w:val="26"/>
          <w:szCs w:val="26"/>
          <w:lang w:val="pt-BR"/>
        </w:rPr>
        <w:tab/>
        <w:t>: .......</w:t>
      </w:r>
    </w:p>
    <w:p w:rsidR="00372876" w:rsidRPr="00112D84" w:rsidRDefault="00372876" w:rsidP="00112D84">
      <w:pPr>
        <w:tabs>
          <w:tab w:val="left" w:pos="1440"/>
        </w:tabs>
        <w:spacing w:before="120" w:after="120" w:line="22" w:lineRule="atLeast"/>
        <w:jc w:val="both"/>
        <w:rPr>
          <w:sz w:val="26"/>
          <w:szCs w:val="26"/>
          <w:lang w:val="en-US"/>
        </w:rPr>
      </w:pPr>
      <w:r w:rsidRPr="00112D84">
        <w:rPr>
          <w:sz w:val="26"/>
          <w:szCs w:val="26"/>
        </w:rPr>
        <w:t xml:space="preserve">Đại diện </w:t>
      </w:r>
      <w:r w:rsidRPr="00112D84">
        <w:rPr>
          <w:sz w:val="26"/>
          <w:szCs w:val="26"/>
          <w:lang w:val="en-US"/>
        </w:rPr>
        <w:tab/>
      </w:r>
      <w:r w:rsidRPr="00112D84">
        <w:rPr>
          <w:sz w:val="26"/>
          <w:szCs w:val="26"/>
        </w:rPr>
        <w:t>:</w:t>
      </w:r>
      <w:r w:rsidRPr="00112D84">
        <w:rPr>
          <w:b/>
          <w:sz w:val="26"/>
          <w:szCs w:val="26"/>
          <w:lang w:val="pt-BR"/>
        </w:rPr>
        <w:t xml:space="preserve"> </w:t>
      </w:r>
      <w:r w:rsidRPr="00112D84">
        <w:rPr>
          <w:sz w:val="26"/>
          <w:szCs w:val="26"/>
          <w:lang w:val="pt-BR"/>
        </w:rPr>
        <w:t>Ông/bà....</w:t>
      </w:r>
      <w:r w:rsidRPr="00112D84">
        <w:rPr>
          <w:sz w:val="26"/>
          <w:szCs w:val="26"/>
        </w:rPr>
        <w:tab/>
      </w:r>
      <w:r w:rsidRPr="00112D84">
        <w:rPr>
          <w:sz w:val="26"/>
          <w:szCs w:val="26"/>
        </w:rPr>
        <w:tab/>
        <w:t>Chức vụ:</w:t>
      </w:r>
      <w:r w:rsidRPr="00112D84">
        <w:rPr>
          <w:sz w:val="26"/>
          <w:szCs w:val="26"/>
          <w:lang w:val="en-US"/>
        </w:rPr>
        <w:t xml:space="preserve"> …</w:t>
      </w:r>
    </w:p>
    <w:p w:rsidR="00372876" w:rsidRPr="00112D84" w:rsidRDefault="00372876" w:rsidP="00112D84">
      <w:pPr>
        <w:tabs>
          <w:tab w:val="left" w:pos="1440"/>
        </w:tabs>
        <w:spacing w:before="120" w:after="120" w:line="22" w:lineRule="atLeast"/>
        <w:jc w:val="both"/>
        <w:rPr>
          <w:sz w:val="26"/>
          <w:szCs w:val="26"/>
          <w:lang w:val="pt-BR"/>
        </w:rPr>
      </w:pPr>
      <w:r w:rsidRPr="00112D84">
        <w:rPr>
          <w:sz w:val="26"/>
          <w:szCs w:val="26"/>
        </w:rPr>
        <w:lastRenderedPageBreak/>
        <w:t>Địa chỉ</w:t>
      </w:r>
      <w:r w:rsidRPr="00112D84">
        <w:rPr>
          <w:sz w:val="26"/>
          <w:szCs w:val="26"/>
        </w:rPr>
        <w:tab/>
        <w:t xml:space="preserve">: </w:t>
      </w:r>
      <w:r w:rsidRPr="00112D84">
        <w:rPr>
          <w:sz w:val="26"/>
          <w:szCs w:val="26"/>
          <w:lang w:val="pt-BR"/>
        </w:rPr>
        <w:t>...</w:t>
      </w:r>
    </w:p>
    <w:p w:rsidR="00372876" w:rsidRPr="00112D84" w:rsidRDefault="00372876" w:rsidP="00112D84">
      <w:pPr>
        <w:tabs>
          <w:tab w:val="left" w:pos="1440"/>
        </w:tabs>
        <w:spacing w:before="120" w:after="120" w:line="22" w:lineRule="atLeast"/>
        <w:jc w:val="both"/>
        <w:rPr>
          <w:sz w:val="26"/>
          <w:szCs w:val="26"/>
        </w:rPr>
      </w:pPr>
      <w:r w:rsidRPr="00112D84">
        <w:rPr>
          <w:sz w:val="26"/>
          <w:szCs w:val="26"/>
          <w:lang w:val="pt-BR"/>
        </w:rPr>
        <w:t>Số điện thoại : ...</w:t>
      </w:r>
      <w:r w:rsidRPr="00112D84">
        <w:rPr>
          <w:sz w:val="26"/>
          <w:szCs w:val="26"/>
          <w:lang w:val="pt-BR"/>
        </w:rPr>
        <w:tab/>
      </w:r>
      <w:r w:rsidRPr="00112D84">
        <w:rPr>
          <w:sz w:val="26"/>
          <w:szCs w:val="26"/>
          <w:lang w:val="pt-BR"/>
        </w:rPr>
        <w:tab/>
      </w:r>
      <w:r w:rsidRPr="00112D84">
        <w:rPr>
          <w:sz w:val="26"/>
          <w:szCs w:val="26"/>
          <w:lang w:val="pt-BR"/>
        </w:rPr>
        <w:tab/>
        <w:t>Gmail:........    Fax:............</w:t>
      </w:r>
    </w:p>
    <w:p w:rsidR="00372876" w:rsidRPr="00112D84" w:rsidRDefault="00372876" w:rsidP="00112D84">
      <w:pPr>
        <w:spacing w:before="120" w:after="120" w:line="22" w:lineRule="atLeast"/>
        <w:jc w:val="both"/>
        <w:rPr>
          <w:sz w:val="26"/>
          <w:szCs w:val="26"/>
          <w:lang w:val="en-US"/>
        </w:rPr>
      </w:pPr>
      <w:r w:rsidRPr="00112D84">
        <w:rPr>
          <w:sz w:val="26"/>
          <w:szCs w:val="26"/>
          <w:lang w:val="en-US"/>
        </w:rPr>
        <w:t>Mã số thuế</w:t>
      </w:r>
      <w:r w:rsidRPr="00112D84">
        <w:rPr>
          <w:sz w:val="26"/>
          <w:szCs w:val="26"/>
          <w:lang w:val="en-US"/>
        </w:rPr>
        <w:tab/>
      </w:r>
      <w:r w:rsidRPr="00112D84">
        <w:rPr>
          <w:sz w:val="26"/>
          <w:szCs w:val="26"/>
        </w:rPr>
        <w:t xml:space="preserve">: </w:t>
      </w:r>
      <w:r w:rsidRPr="00112D84">
        <w:rPr>
          <w:bCs/>
          <w:sz w:val="26"/>
          <w:szCs w:val="26"/>
          <w:lang w:val="pt-BR"/>
        </w:rPr>
        <w:t>....</w:t>
      </w:r>
    </w:p>
    <w:p w:rsidR="00D16098" w:rsidRPr="00112D84" w:rsidRDefault="00372876" w:rsidP="00112D84">
      <w:pPr>
        <w:tabs>
          <w:tab w:val="left" w:pos="1440"/>
        </w:tabs>
        <w:spacing w:before="120" w:after="120" w:line="22" w:lineRule="atLeast"/>
        <w:jc w:val="both"/>
        <w:rPr>
          <w:sz w:val="26"/>
          <w:szCs w:val="26"/>
          <w:lang w:val="pt-BR"/>
        </w:rPr>
      </w:pPr>
      <w:r w:rsidRPr="00112D84">
        <w:rPr>
          <w:sz w:val="26"/>
          <w:szCs w:val="26"/>
        </w:rPr>
        <w:t>T</w:t>
      </w:r>
      <w:r w:rsidRPr="00112D84">
        <w:rPr>
          <w:sz w:val="26"/>
          <w:szCs w:val="26"/>
          <w:lang w:val="en-US"/>
        </w:rPr>
        <w:t>ài khoản số</w:t>
      </w:r>
      <w:r w:rsidRPr="00112D84">
        <w:rPr>
          <w:sz w:val="26"/>
          <w:szCs w:val="26"/>
          <w:lang w:val="en-US"/>
        </w:rPr>
        <w:tab/>
      </w:r>
      <w:r w:rsidRPr="00112D84">
        <w:rPr>
          <w:sz w:val="26"/>
          <w:szCs w:val="26"/>
        </w:rPr>
        <w:t xml:space="preserve">: </w:t>
      </w:r>
      <w:r w:rsidRPr="00112D84">
        <w:rPr>
          <w:sz w:val="26"/>
          <w:szCs w:val="26"/>
          <w:lang w:val="pt-BR"/>
        </w:rPr>
        <w:t>...</w:t>
      </w:r>
    </w:p>
    <w:p w:rsidR="00372876" w:rsidRPr="00112D84" w:rsidRDefault="00372876"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Giấy ủy quyền ký hợp đồng số ………….. ngày....tháng....năm.... </w:t>
      </w:r>
      <w:r w:rsidRPr="00112D84">
        <w:rPr>
          <w:rFonts w:eastAsia="Times New Roman"/>
          <w:i/>
          <w:iCs/>
          <w:color w:val="000000"/>
          <w:sz w:val="26"/>
          <w:szCs w:val="26"/>
        </w:rPr>
        <w:t>(Trường hợp được ủy quyền)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i/>
          <w:iCs/>
          <w:color w:val="000000"/>
          <w:sz w:val="26"/>
          <w:szCs w:val="26"/>
        </w:rPr>
        <w:t>(Trường hợp là liên danh các Nhà thầu thì phải ghi đầy đủ thông tin các thành viên trong liên danh và cử đại diện liên danh giao dịch)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Hai bên cùng thống nhất ký hợp đồng thi công xây dựng của gói thầu.... thuộc dự án </w:t>
      </w:r>
      <w:r w:rsidRPr="00112D84">
        <w:rPr>
          <w:rFonts w:eastAsia="Times New Roman"/>
          <w:i/>
          <w:iCs/>
          <w:color w:val="000000"/>
          <w:sz w:val="26"/>
          <w:szCs w:val="26"/>
        </w:rPr>
        <w:t>(tên dự án)</w:t>
      </w:r>
      <w:r w:rsidRPr="00112D84">
        <w:rPr>
          <w:rFonts w:eastAsia="Times New Roman"/>
          <w:color w:val="000000"/>
          <w:sz w:val="26"/>
          <w:szCs w:val="26"/>
        </w:rPr>
        <w:t> như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PHẦN 2. CÁC CĂN CỨ KÝ KẾT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Bộ Luật Dân sự ngày 24 tháng 11 năm 2015;</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Luật Xây dựng ngày 18 tháng 6 năm 2014; Luật sửa đổi, bổ sung một số điều của Luật Xây dựng ngày 17 tháng 6 năm 2020;</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Luật Đấu thầu ngày 26/11/2013;</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37/2015/NĐ-CP ngày 22 tháng 4 năm 2015 của Chính phủ quy định chi tiết về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50/2021/NĐ-CP ngày 01 tháng 4 năm 2021 sửa đổi, bổ sung một số điều của Nghị định số 37/2015/NĐ-CP ngày 22 tháng 4 năm 2015 của Chính phủ quy định chi tiết về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06/2021/NĐ-CP ngày 26 tháng 01 </w:t>
      </w:r>
      <w:r w:rsidRPr="00112D84">
        <w:rPr>
          <w:rFonts w:eastAsia="Times New Roman"/>
          <w:color w:val="000000"/>
          <w:sz w:val="26"/>
          <w:szCs w:val="26"/>
          <w:lang w:val="en-GB"/>
        </w:rPr>
        <w:t>năm </w:t>
      </w:r>
      <w:r w:rsidRPr="00112D84">
        <w:rPr>
          <w:rFonts w:eastAsia="Times New Roman"/>
          <w:color w:val="000000"/>
          <w:sz w:val="26"/>
          <w:szCs w:val="26"/>
        </w:rPr>
        <w:t>2021 của Chính phủ quy định chi tiết một số nội dung về quản lý chất lượng, thi công xây dựng và bảo trì công trình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15/2021/NĐ-CP ngày 03 tháng 3 </w:t>
      </w:r>
      <w:r w:rsidRPr="00112D84">
        <w:rPr>
          <w:rFonts w:eastAsia="Times New Roman"/>
          <w:color w:val="000000"/>
          <w:sz w:val="26"/>
          <w:szCs w:val="26"/>
          <w:lang w:val="en-GB"/>
        </w:rPr>
        <w:t>năm </w:t>
      </w:r>
      <w:r w:rsidRPr="00112D84">
        <w:rPr>
          <w:rFonts w:eastAsia="Times New Roman"/>
          <w:color w:val="000000"/>
          <w:sz w:val="26"/>
          <w:szCs w:val="26"/>
        </w:rPr>
        <w:t>2021 của Chính phủ quy định chi tiết một số nội dung về quản lý dự án đầu tư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Nghị định số 99/2021/NĐ-CP ngày 11/11/2021 quy định về quản lý, thanh toán, quyết toán dự án sử dụng vốn đầu tư công;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w:t>
      </w:r>
      <w:bookmarkStart w:id="1" w:name="_ftnref1"/>
      <w:bookmarkEnd w:id="1"/>
      <w:r w:rsidRPr="00112D84">
        <w:rPr>
          <w:rFonts w:eastAsia="Times New Roman"/>
          <w:color w:val="000000"/>
          <w:sz w:val="26"/>
          <w:szCs w:val="26"/>
        </w:rPr>
        <w:fldChar w:fldCharType="begin"/>
      </w:r>
      <w:r w:rsidRPr="00112D84">
        <w:rPr>
          <w:rFonts w:eastAsia="Times New Roman"/>
          <w:color w:val="000000"/>
          <w:sz w:val="26"/>
          <w:szCs w:val="26"/>
        </w:rPr>
        <w:instrText xml:space="preserve"> HYPERLINK "https://thuvienphapluat.vn/van-ban/Xay-dung-Do-thi/Thong-tu-02-2023-TT-BXD-huong-dan-hop-dong-xay-dung-557432.aspx" \l "_ftn1" \o "" </w:instrText>
      </w:r>
      <w:r w:rsidRPr="00112D84">
        <w:rPr>
          <w:rFonts w:eastAsia="Times New Roman"/>
          <w:color w:val="000000"/>
          <w:sz w:val="26"/>
          <w:szCs w:val="26"/>
        </w:rPr>
        <w:fldChar w:fldCharType="separate"/>
      </w:r>
      <w:r w:rsidRPr="00112D84">
        <w:rPr>
          <w:rFonts w:eastAsia="Times New Roman"/>
          <w:color w:val="000000"/>
          <w:sz w:val="26"/>
          <w:szCs w:val="26"/>
        </w:rPr>
        <w:t>1</w:t>
      </w:r>
      <w:r w:rsidRPr="00112D84">
        <w:rPr>
          <w:rFonts w:eastAsia="Times New Roman"/>
          <w:color w:val="000000"/>
          <w:sz w:val="26"/>
          <w:szCs w:val="26"/>
        </w:rPr>
        <w:fldChar w:fldCharType="end"/>
      </w:r>
      <w:r w:rsidRPr="00112D84">
        <w:rPr>
          <w:rFonts w:eastAsia="Times New Roman"/>
          <w:color w:val="000000"/>
          <w:sz w:val="26"/>
          <w:szCs w:val="26"/>
        </w:rPr>
        <w:t> ______;</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Quyết định số____ ngày____ tháng_____ năm_____ của______ về việc phê duyệt kết quả lựa chọn nhà thầu gói thầu____ [Ghi tên gói thầu] và thông báo trúng thầu số___ ngày___ tháng____ năm____ của bên mời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văn bản số___ ngày____ tháng____ năm____ của____ về việc thông báo chấp thuận hồ sơ dự thầu và trao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văn bản liên quan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PHẦN 3. ĐIỀU KIỆN CHUNG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 Giải thích từ ngữ</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Trong hợp đồng này, các từ ngữ dưới đây được hiểu như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1.1. </w:t>
      </w:r>
      <w:r w:rsidRPr="00112D84">
        <w:rPr>
          <w:rFonts w:eastAsia="Times New Roman"/>
          <w:i/>
          <w:iCs/>
          <w:color w:val="000000"/>
          <w:sz w:val="26"/>
          <w:szCs w:val="26"/>
        </w:rPr>
        <w:t>Bên</w:t>
      </w:r>
      <w:r w:rsidRPr="00112D84">
        <w:rPr>
          <w:rFonts w:eastAsia="Times New Roman"/>
          <w:color w:val="000000"/>
          <w:sz w:val="26"/>
          <w:szCs w:val="26"/>
        </w:rPr>
        <w:t> là Chủ đầu tư hoặc Nhà thầu tùy theo ngữ cảnh (yêu cầu) diễn đạt.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1.2. </w:t>
      </w:r>
      <w:r w:rsidRPr="00112D84">
        <w:rPr>
          <w:rFonts w:eastAsia="Times New Roman"/>
          <w:i/>
          <w:iCs/>
          <w:color w:val="000000"/>
          <w:sz w:val="26"/>
          <w:szCs w:val="26"/>
        </w:rPr>
        <w:t>Bảng tiên lượng</w:t>
      </w:r>
      <w:r w:rsidRPr="00112D84">
        <w:rPr>
          <w:rFonts w:eastAsia="Times New Roman"/>
          <w:color w:val="000000"/>
          <w:sz w:val="26"/>
          <w:szCs w:val="26"/>
        </w:rPr>
        <w:t> là bảng kê chi tiết khối lượng và giá các công việc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1.3. </w:t>
      </w:r>
      <w:r w:rsidRPr="00112D84">
        <w:rPr>
          <w:rFonts w:eastAsia="Times New Roman"/>
          <w:i/>
          <w:iCs/>
          <w:color w:val="000000"/>
          <w:sz w:val="26"/>
          <w:szCs w:val="26"/>
        </w:rPr>
        <w:t>Bản vẽ thiết kế </w:t>
      </w:r>
      <w:r w:rsidRPr="00112D84">
        <w:rPr>
          <w:rFonts w:eastAsia="Times New Roman"/>
          <w:color w:val="000000"/>
          <w:sz w:val="26"/>
          <w:szCs w:val="26"/>
        </w:rPr>
        <w:t>là tất cả các bản vẽ, bảng tính toán và thông tin kỹ thuật tương tự của công trình do Chủ đầu tư cấp cho Nhà thầu hoặc do Nhà thầu lập đã được Chủ đầu tư chấp thuận.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1.4. </w:t>
      </w:r>
      <w:r w:rsidRPr="00112D84">
        <w:rPr>
          <w:rFonts w:eastAsia="Times New Roman"/>
          <w:i/>
          <w:iCs/>
          <w:color w:val="000000"/>
          <w:sz w:val="26"/>
          <w:szCs w:val="26"/>
        </w:rPr>
        <w:t>Biên bản nghiệm thu</w:t>
      </w:r>
      <w:r w:rsidRPr="00112D84">
        <w:rPr>
          <w:rFonts w:eastAsia="Times New Roman"/>
          <w:color w:val="000000"/>
          <w:sz w:val="26"/>
          <w:szCs w:val="26"/>
        </w:rPr>
        <w:t> là biên bản được phát hành theo Điều 7 [Yêu cầu về chất lượng sản phẩm và nghiệm thu, bàn giao sản phẩm hợp đồng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1.5. </w:t>
      </w:r>
      <w:r w:rsidRPr="00112D84">
        <w:rPr>
          <w:rFonts w:eastAsia="Times New Roman"/>
          <w:i/>
          <w:iCs/>
          <w:color w:val="000000"/>
          <w:sz w:val="26"/>
          <w:szCs w:val="26"/>
        </w:rPr>
        <w:t>Chỉ dẫn kỹ thuật</w:t>
      </w:r>
      <w:r w:rsidRPr="00112D84">
        <w:rPr>
          <w:rFonts w:eastAsia="Times New Roman"/>
          <w:color w:val="000000"/>
          <w:sz w:val="26"/>
          <w:szCs w:val="26"/>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1.6. </w:t>
      </w:r>
      <w:r w:rsidRPr="00112D84">
        <w:rPr>
          <w:rFonts w:eastAsia="Times New Roman"/>
          <w:i/>
          <w:iCs/>
          <w:color w:val="000000"/>
          <w:sz w:val="26"/>
          <w:szCs w:val="26"/>
        </w:rPr>
        <w:t>Chủ đầu tư</w:t>
      </w:r>
      <w:r w:rsidRPr="00112D84">
        <w:rPr>
          <w:rFonts w:eastAsia="Times New Roman"/>
          <w:color w:val="000000"/>
          <w:sz w:val="26"/>
          <w:szCs w:val="26"/>
        </w:rPr>
        <w:t> là……………… </w:t>
      </w:r>
      <w:r w:rsidRPr="00112D84">
        <w:rPr>
          <w:rFonts w:eastAsia="Times New Roman"/>
          <w:i/>
          <w:iCs/>
          <w:color w:val="000000"/>
          <w:sz w:val="26"/>
          <w:szCs w:val="26"/>
        </w:rPr>
        <w:t>(tên giao dịch của Chủ đầu tư)</w:t>
      </w:r>
      <w:r w:rsidRPr="00112D84">
        <w:rPr>
          <w:rFonts w:eastAsia="Times New Roman"/>
          <w:color w:val="000000"/>
          <w:sz w:val="26"/>
          <w:szCs w:val="26"/>
        </w:rPr>
        <w:t>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1.7. </w:t>
      </w:r>
      <w:r w:rsidRPr="00112D84">
        <w:rPr>
          <w:rFonts w:eastAsia="Times New Roman"/>
          <w:i/>
          <w:iCs/>
          <w:color w:val="000000"/>
          <w:sz w:val="26"/>
          <w:szCs w:val="26"/>
        </w:rPr>
        <w:t>Công trình</w:t>
      </w:r>
      <w:r w:rsidRPr="00112D84">
        <w:rPr>
          <w:rFonts w:eastAsia="Times New Roman"/>
          <w:color w:val="000000"/>
          <w:sz w:val="26"/>
          <w:szCs w:val="26"/>
        </w:rPr>
        <w:t> là công trình chính và công trình tạm hoặc là một trong hai loại công trình này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1.8. </w:t>
      </w:r>
      <w:r w:rsidRPr="00112D84">
        <w:rPr>
          <w:rFonts w:eastAsia="Times New Roman"/>
          <w:i/>
          <w:iCs/>
          <w:color w:val="000000"/>
          <w:sz w:val="26"/>
          <w:szCs w:val="26"/>
        </w:rPr>
        <w:t>Công trình chính</w:t>
      </w:r>
      <w:r w:rsidRPr="00112D84">
        <w:rPr>
          <w:rFonts w:eastAsia="Times New Roman"/>
          <w:color w:val="000000"/>
          <w:sz w:val="26"/>
          <w:szCs w:val="26"/>
        </w:rPr>
        <w:t> là các công trình.... </w:t>
      </w:r>
      <w:r w:rsidRPr="00112D84">
        <w:rPr>
          <w:rFonts w:eastAsia="Times New Roman"/>
          <w:i/>
          <w:iCs/>
          <w:color w:val="000000"/>
          <w:sz w:val="26"/>
          <w:szCs w:val="26"/>
        </w:rPr>
        <w:t>(tên công trình)</w:t>
      </w:r>
      <w:r w:rsidRPr="00112D84">
        <w:rPr>
          <w:rFonts w:eastAsia="Times New Roman"/>
          <w:color w:val="000000"/>
          <w:sz w:val="26"/>
          <w:szCs w:val="26"/>
        </w:rPr>
        <w:t> mà Nhà thầu thi công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1.9. </w:t>
      </w:r>
      <w:r w:rsidRPr="00112D84">
        <w:rPr>
          <w:rFonts w:eastAsia="Times New Roman"/>
          <w:i/>
          <w:iCs/>
          <w:color w:val="000000"/>
          <w:sz w:val="26"/>
          <w:szCs w:val="26"/>
        </w:rPr>
        <w:t>Công trình tạm</w:t>
      </w:r>
      <w:r w:rsidRPr="00112D84">
        <w:rPr>
          <w:rFonts w:eastAsia="Times New Roman"/>
          <w:color w:val="000000"/>
          <w:sz w:val="26"/>
          <w:szCs w:val="26"/>
        </w:rPr>
        <w:t> là các công trình phục vụ thi công công trình,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1.10. </w:t>
      </w:r>
      <w:r w:rsidRPr="00112D84">
        <w:rPr>
          <w:rFonts w:eastAsia="Times New Roman"/>
          <w:i/>
          <w:iCs/>
          <w:color w:val="000000"/>
          <w:sz w:val="26"/>
          <w:szCs w:val="26"/>
        </w:rPr>
        <w:t>Công trường</w:t>
      </w:r>
      <w:r w:rsidRPr="00112D84">
        <w:rPr>
          <w:rFonts w:eastAsia="Times New Roman"/>
          <w:color w:val="000000"/>
          <w:sz w:val="26"/>
          <w:szCs w:val="26"/>
        </w:rPr>
        <w:t> là địa điểm Chủ đầu tư giao cho Nhà thầu để thi công công trình cũng như bất kỳ địa điểm nào khác được quy định trong hợp đồng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1.11. </w:t>
      </w:r>
      <w:r w:rsidRPr="00112D84">
        <w:rPr>
          <w:rFonts w:eastAsia="Times New Roman"/>
          <w:i/>
          <w:iCs/>
          <w:color w:val="000000"/>
          <w:sz w:val="26"/>
          <w:szCs w:val="26"/>
        </w:rPr>
        <w:t>Dự án</w:t>
      </w:r>
      <w:r w:rsidRPr="00112D84">
        <w:rPr>
          <w:rFonts w:eastAsia="Times New Roman"/>
          <w:color w:val="000000"/>
          <w:sz w:val="26"/>
          <w:szCs w:val="26"/>
        </w:rPr>
        <w:t> là……………… </w:t>
      </w:r>
      <w:r w:rsidRPr="00112D84">
        <w:rPr>
          <w:rFonts w:eastAsia="Times New Roman"/>
          <w:i/>
          <w:iCs/>
          <w:color w:val="000000"/>
          <w:sz w:val="26"/>
          <w:szCs w:val="26"/>
        </w:rPr>
        <w:t>(tên dự 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1.12. </w:t>
      </w:r>
      <w:r w:rsidRPr="00112D84">
        <w:rPr>
          <w:rFonts w:eastAsia="Times New Roman"/>
          <w:i/>
          <w:iCs/>
          <w:color w:val="000000"/>
          <w:sz w:val="26"/>
          <w:szCs w:val="26"/>
        </w:rPr>
        <w:t>Đại diện Chủ đầu tư </w:t>
      </w:r>
      <w:r w:rsidRPr="00112D84">
        <w:rPr>
          <w:rFonts w:eastAsia="Times New Roman"/>
          <w:color w:val="000000"/>
          <w:sz w:val="26"/>
          <w:szCs w:val="26"/>
        </w:rPr>
        <w:t>là người được Chủ đầu tư nêu ra trong hợp đồng hoặc được ủy quyền theo từng thời gian và điều hành công việc thay mặt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1.13. </w:t>
      </w:r>
      <w:r w:rsidRPr="00112D84">
        <w:rPr>
          <w:rFonts w:eastAsia="Times New Roman"/>
          <w:i/>
          <w:iCs/>
          <w:color w:val="000000"/>
          <w:sz w:val="26"/>
          <w:szCs w:val="26"/>
        </w:rPr>
        <w:t>Đại diện Nhà thầu</w:t>
      </w:r>
      <w:r w:rsidRPr="00112D84">
        <w:rPr>
          <w:rFonts w:eastAsia="Times New Roman"/>
          <w:color w:val="000000"/>
          <w:sz w:val="26"/>
          <w:szCs w:val="26"/>
        </w:rPr>
        <w:t> là người được Nhà thầu nêu ra trong hợp đồng hoặc được Nhà thầu ủy quyền bằng văn bản và điều hành công việc thay mặt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1.14. </w:t>
      </w:r>
      <w:r w:rsidRPr="00112D84">
        <w:rPr>
          <w:rFonts w:eastAsia="Times New Roman"/>
          <w:i/>
          <w:iCs/>
          <w:color w:val="000000"/>
          <w:sz w:val="26"/>
          <w:szCs w:val="26"/>
        </w:rPr>
        <w:t>Đại diện nhà tư vấn</w:t>
      </w:r>
      <w:r w:rsidRPr="00112D84">
        <w:rPr>
          <w:rFonts w:eastAsia="Times New Roman"/>
          <w:color w:val="000000"/>
          <w:sz w:val="26"/>
          <w:szCs w:val="26"/>
        </w:rPr>
        <w:t> là người được nhà tư vấn ủy quyền làm đại diện để thực hiện các nhiệm vụ do nhà tư vấn giao.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1.15. </w:t>
      </w:r>
      <w:r w:rsidRPr="00112D84">
        <w:rPr>
          <w:rFonts w:eastAsia="Times New Roman"/>
          <w:i/>
          <w:iCs/>
          <w:color w:val="000000"/>
          <w:sz w:val="26"/>
          <w:szCs w:val="26"/>
        </w:rPr>
        <w:t>Hạng mục công trình</w:t>
      </w:r>
      <w:r w:rsidRPr="00112D84">
        <w:rPr>
          <w:rFonts w:eastAsia="Times New Roman"/>
          <w:color w:val="000000"/>
          <w:sz w:val="26"/>
          <w:szCs w:val="26"/>
        </w:rPr>
        <w:t> là một công trình chính hoặc một phần công trình chính.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1.16. </w:t>
      </w:r>
      <w:r w:rsidRPr="00112D84">
        <w:rPr>
          <w:rFonts w:eastAsia="Times New Roman"/>
          <w:i/>
          <w:iCs/>
          <w:color w:val="000000"/>
          <w:sz w:val="26"/>
          <w:szCs w:val="26"/>
        </w:rPr>
        <w:t>Hồ sơ dự thầu (hoặc Hồ sơ đề xuất)</w:t>
      </w:r>
      <w:r w:rsidRPr="00112D84">
        <w:rPr>
          <w:rFonts w:eastAsia="Times New Roman"/>
          <w:color w:val="000000"/>
          <w:sz w:val="26"/>
          <w:szCs w:val="26"/>
        </w:rPr>
        <w:t> của Nhà thầu là toàn bộ tài liệu do Nhà thầu lập theo yêu cầu của hồ sơ mời thầu (hoặc Hồ sơ yêu cầu) và được nộp cho bên mời thầu theo quy định tại Phụ lục số ... [Hồ sơ dự thầu </w:t>
      </w:r>
      <w:r w:rsidRPr="00112D84">
        <w:rPr>
          <w:rFonts w:eastAsia="Times New Roman"/>
          <w:i/>
          <w:iCs/>
          <w:color w:val="000000"/>
          <w:sz w:val="26"/>
          <w:szCs w:val="26"/>
        </w:rPr>
        <w:t>(hoặc Hồ sơ đề xuất)</w:t>
      </w:r>
      <w:r w:rsidRPr="00112D84">
        <w:rPr>
          <w:rFonts w:eastAsia="Times New Roman"/>
          <w:color w:val="000000"/>
          <w:sz w:val="26"/>
          <w:szCs w:val="26"/>
        </w:rPr>
        <w:t>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1.17. </w:t>
      </w:r>
      <w:r w:rsidRPr="00112D84">
        <w:rPr>
          <w:rFonts w:eastAsia="Times New Roman"/>
          <w:i/>
          <w:iCs/>
          <w:color w:val="000000"/>
          <w:sz w:val="26"/>
          <w:szCs w:val="26"/>
        </w:rPr>
        <w:t>Hồ sơ mời thầu</w:t>
      </w:r>
      <w:r w:rsidRPr="00112D84">
        <w:rPr>
          <w:rFonts w:eastAsia="Times New Roman"/>
          <w:color w:val="000000"/>
          <w:sz w:val="26"/>
          <w:szCs w:val="26"/>
        </w:rPr>
        <w:t> </w:t>
      </w:r>
      <w:r w:rsidRPr="00112D84">
        <w:rPr>
          <w:rFonts w:eastAsia="Times New Roman"/>
          <w:i/>
          <w:iCs/>
          <w:color w:val="000000"/>
          <w:sz w:val="26"/>
          <w:szCs w:val="26"/>
        </w:rPr>
        <w:t>(hoặc Hồ sơ yêu cầu)</w:t>
      </w:r>
      <w:r w:rsidRPr="00112D84">
        <w:rPr>
          <w:rFonts w:eastAsia="Times New Roman"/>
          <w:color w:val="000000"/>
          <w:sz w:val="26"/>
          <w:szCs w:val="26"/>
        </w:rPr>
        <w:t> của Chủ đầu tư là toàn bộ tài liệu theo quy định tại phụ lục số ... [Hồ sơ mời thầu </w:t>
      </w:r>
      <w:r w:rsidRPr="00112D84">
        <w:rPr>
          <w:rFonts w:eastAsia="Times New Roman"/>
          <w:i/>
          <w:iCs/>
          <w:color w:val="000000"/>
          <w:sz w:val="26"/>
          <w:szCs w:val="26"/>
        </w:rPr>
        <w:t>(hoặc Hồ sơ yêu cầu)</w:t>
      </w:r>
      <w:r w:rsidRPr="00112D84">
        <w:rPr>
          <w:rFonts w:eastAsia="Times New Roman"/>
          <w:color w:val="000000"/>
          <w:sz w:val="26"/>
          <w:szCs w:val="26"/>
        </w:rPr>
        <w:t>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1.18. </w:t>
      </w:r>
      <w:r w:rsidRPr="00112D84">
        <w:rPr>
          <w:rFonts w:eastAsia="Times New Roman"/>
          <w:i/>
          <w:iCs/>
          <w:color w:val="000000"/>
          <w:sz w:val="26"/>
          <w:szCs w:val="26"/>
        </w:rPr>
        <w:t>Hợp đồng</w:t>
      </w:r>
      <w:r w:rsidRPr="00112D84">
        <w:rPr>
          <w:rFonts w:eastAsia="Times New Roman"/>
          <w:color w:val="000000"/>
          <w:sz w:val="26"/>
          <w:szCs w:val="26"/>
        </w:rPr>
        <w:t> là thỏa thuận giữa Chủ đầu tư và Nhà thầu, thể hiện bằng văn bản, được hai bên ký kết, bao gồm cả phụ lục và các tài liệu kèm theo theo quy định tại Điều 2 [Hồ sơ hợp đồng và thứ tự ưu tiên].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1.19. </w:t>
      </w:r>
      <w:r w:rsidRPr="00112D84">
        <w:rPr>
          <w:rFonts w:eastAsia="Times New Roman"/>
          <w:i/>
          <w:iCs/>
          <w:color w:val="000000"/>
          <w:sz w:val="26"/>
          <w:szCs w:val="26"/>
        </w:rPr>
        <w:t>Luật </w:t>
      </w:r>
      <w:r w:rsidRPr="00112D84">
        <w:rPr>
          <w:rFonts w:eastAsia="Times New Roman"/>
          <w:color w:val="000000"/>
          <w:sz w:val="26"/>
          <w:szCs w:val="26"/>
        </w:rPr>
        <w:t>là toàn bộ hệ thống luật pháp của nước Cộng hòa xã hội chủ nghĩa Việt Nam.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1.20. </w:t>
      </w:r>
      <w:r w:rsidRPr="00112D84">
        <w:rPr>
          <w:rFonts w:eastAsia="Times New Roman"/>
          <w:i/>
          <w:iCs/>
          <w:color w:val="000000"/>
          <w:sz w:val="26"/>
          <w:szCs w:val="26"/>
        </w:rPr>
        <w:t>Ngày</w:t>
      </w:r>
      <w:r w:rsidRPr="00112D84">
        <w:rPr>
          <w:rFonts w:eastAsia="Times New Roman"/>
          <w:color w:val="000000"/>
          <w:sz w:val="26"/>
          <w:szCs w:val="26"/>
        </w:rPr>
        <w:t> được hiểu là ngày dương lịch và tháng được hiểu là tháng dương lịch.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1.21. </w:t>
      </w:r>
      <w:r w:rsidRPr="00112D84">
        <w:rPr>
          <w:rFonts w:eastAsia="Times New Roman"/>
          <w:i/>
          <w:iCs/>
          <w:color w:val="000000"/>
          <w:sz w:val="26"/>
          <w:szCs w:val="26"/>
        </w:rPr>
        <w:t>Ngày khởi công</w:t>
      </w:r>
      <w:r w:rsidRPr="00112D84">
        <w:rPr>
          <w:rFonts w:eastAsia="Times New Roman"/>
          <w:color w:val="000000"/>
          <w:sz w:val="26"/>
          <w:szCs w:val="26"/>
        </w:rPr>
        <w:t> là ngày được thông báo theo khoản 8.2 [Ngày khởi công, thời gian thực hiện hợp đồng]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1.22. </w:t>
      </w:r>
      <w:r w:rsidRPr="00112D84">
        <w:rPr>
          <w:rFonts w:eastAsia="Times New Roman"/>
          <w:i/>
          <w:iCs/>
          <w:color w:val="000000"/>
          <w:sz w:val="26"/>
          <w:szCs w:val="26"/>
        </w:rPr>
        <w:t>Ngày làm việc</w:t>
      </w:r>
      <w:r w:rsidRPr="00112D84">
        <w:rPr>
          <w:rFonts w:eastAsia="Times New Roman"/>
          <w:color w:val="000000"/>
          <w:sz w:val="26"/>
          <w:szCs w:val="26"/>
        </w:rPr>
        <w:t> là ngày dương lịch, trừ ngày chủ nhật, ngày nghỉ lễ, tết theo quy định của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1.23. </w:t>
      </w:r>
      <w:r w:rsidRPr="00112D84">
        <w:rPr>
          <w:rFonts w:eastAsia="Times New Roman"/>
          <w:i/>
          <w:iCs/>
          <w:color w:val="000000"/>
          <w:sz w:val="26"/>
          <w:szCs w:val="26"/>
        </w:rPr>
        <w:t>Nhà thầ</w:t>
      </w:r>
      <w:r w:rsidRPr="00112D84">
        <w:rPr>
          <w:rFonts w:eastAsia="Times New Roman"/>
          <w:color w:val="000000"/>
          <w:sz w:val="26"/>
          <w:szCs w:val="26"/>
        </w:rPr>
        <w:t>u là …………………</w:t>
      </w:r>
      <w:r w:rsidRPr="00112D84">
        <w:rPr>
          <w:rFonts w:eastAsia="Times New Roman"/>
          <w:i/>
          <w:iCs/>
          <w:color w:val="000000"/>
          <w:sz w:val="26"/>
          <w:szCs w:val="26"/>
        </w:rPr>
        <w:t>(tên giao dịch của Nhà thầu)</w:t>
      </w:r>
      <w:r w:rsidRPr="00112D84">
        <w:rPr>
          <w:rFonts w:eastAsia="Times New Roman"/>
          <w:color w:val="000000"/>
          <w:sz w:val="26"/>
          <w:szCs w:val="26"/>
        </w:rPr>
        <w:t>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1.24. </w:t>
      </w:r>
      <w:r w:rsidRPr="00112D84">
        <w:rPr>
          <w:rFonts w:eastAsia="Times New Roman"/>
          <w:i/>
          <w:iCs/>
          <w:color w:val="000000"/>
          <w:sz w:val="26"/>
          <w:szCs w:val="26"/>
        </w:rPr>
        <w:t>Nhà thầu phụ</w:t>
      </w:r>
      <w:r w:rsidRPr="00112D84">
        <w:rPr>
          <w:rFonts w:eastAsia="Times New Roman"/>
          <w:color w:val="000000"/>
          <w:sz w:val="26"/>
          <w:szCs w:val="26"/>
        </w:rPr>
        <w:t> là Nhà thầu ký hợp đồng với Nhà thầu để thi công một phần công việc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1.25. </w:t>
      </w:r>
      <w:r w:rsidRPr="00112D84">
        <w:rPr>
          <w:rFonts w:eastAsia="Times New Roman"/>
          <w:i/>
          <w:iCs/>
          <w:color w:val="000000"/>
          <w:sz w:val="26"/>
          <w:szCs w:val="26"/>
        </w:rPr>
        <w:t>Nhà tư vấn</w:t>
      </w:r>
      <w:r w:rsidRPr="00112D84">
        <w:rPr>
          <w:rFonts w:eastAsia="Times New Roman"/>
          <w:color w:val="000000"/>
          <w:sz w:val="26"/>
          <w:szCs w:val="26"/>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1.26. </w:t>
      </w:r>
      <w:r w:rsidRPr="00112D84">
        <w:rPr>
          <w:rFonts w:eastAsia="Times New Roman"/>
          <w:i/>
          <w:iCs/>
          <w:color w:val="000000"/>
          <w:sz w:val="26"/>
          <w:szCs w:val="26"/>
        </w:rPr>
        <w:t>Rủi ro và bất khả kháng</w:t>
      </w:r>
      <w:r w:rsidRPr="00112D84">
        <w:rPr>
          <w:rFonts w:eastAsia="Times New Roman"/>
          <w:color w:val="000000"/>
          <w:sz w:val="26"/>
          <w:szCs w:val="26"/>
        </w:rPr>
        <w:t> được định nghĩa tại Điều 21 [Rủi ro và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1.27. </w:t>
      </w:r>
      <w:r w:rsidRPr="00112D84">
        <w:rPr>
          <w:rFonts w:eastAsia="Times New Roman"/>
          <w:i/>
          <w:iCs/>
          <w:color w:val="000000"/>
          <w:sz w:val="26"/>
          <w:szCs w:val="26"/>
        </w:rPr>
        <w:t>Thay đổi</w:t>
      </w:r>
      <w:r w:rsidRPr="00112D84">
        <w:rPr>
          <w:rFonts w:eastAsia="Times New Roman"/>
          <w:color w:val="000000"/>
          <w:sz w:val="26"/>
          <w:szCs w:val="26"/>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1.28. </w:t>
      </w:r>
      <w:r w:rsidRPr="00112D84">
        <w:rPr>
          <w:rFonts w:eastAsia="Times New Roman"/>
          <w:i/>
          <w:iCs/>
          <w:color w:val="000000"/>
          <w:sz w:val="26"/>
          <w:szCs w:val="26"/>
        </w:rPr>
        <w:t>Thiết bị của Chủ đầu tư</w:t>
      </w:r>
      <w:r w:rsidRPr="00112D84">
        <w:rPr>
          <w:rFonts w:eastAsia="Times New Roman"/>
          <w:color w:val="000000"/>
          <w:sz w:val="26"/>
          <w:szCs w:val="26"/>
        </w:rPr>
        <w:t> là máy móc, phương tiện do Chủ đầu tư cấp cho Nhà thầu sử dụng để thi công công trình, như đã nêu trong Phụ lục số ... [Hồ sơ mời thầu </w:t>
      </w:r>
      <w:r w:rsidRPr="00112D84">
        <w:rPr>
          <w:rFonts w:eastAsia="Times New Roman"/>
          <w:i/>
          <w:iCs/>
          <w:color w:val="000000"/>
          <w:sz w:val="26"/>
          <w:szCs w:val="26"/>
        </w:rPr>
        <w:t>(hoặc Hồ sơ yêu cầu)</w:t>
      </w:r>
      <w:r w:rsidRPr="00112D84">
        <w:rPr>
          <w:rFonts w:eastAsia="Times New Roman"/>
          <w:color w:val="000000"/>
          <w:sz w:val="26"/>
          <w:szCs w:val="26"/>
        </w:rPr>
        <w:t>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1.29. </w:t>
      </w:r>
      <w:r w:rsidRPr="00112D84">
        <w:rPr>
          <w:rFonts w:eastAsia="Times New Roman"/>
          <w:i/>
          <w:iCs/>
          <w:color w:val="000000"/>
          <w:sz w:val="26"/>
          <w:szCs w:val="26"/>
        </w:rPr>
        <w:t>Thiết bị của Nhà thầu</w:t>
      </w:r>
      <w:r w:rsidRPr="00112D84">
        <w:rPr>
          <w:rFonts w:eastAsia="Times New Roman"/>
          <w:color w:val="000000"/>
          <w:sz w:val="26"/>
          <w:szCs w:val="26"/>
        </w:rPr>
        <w:t> là toàn bộ thiết bị máy móc, phương tiện, xe cộ và các phương tiện, thiết bị khác yêu cầu phải có để Nhà thầu thi công, hoàn thành công trình và sửa chữa bất cứ sai sót nào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1.30. </w:t>
      </w:r>
      <w:r w:rsidRPr="00112D84">
        <w:rPr>
          <w:rFonts w:eastAsia="Times New Roman"/>
          <w:i/>
          <w:iCs/>
          <w:color w:val="000000"/>
          <w:sz w:val="26"/>
          <w:szCs w:val="26"/>
        </w:rPr>
        <w:t>Tư vấn thiết kế</w:t>
      </w:r>
      <w:r w:rsidRPr="00112D84">
        <w:rPr>
          <w:rFonts w:eastAsia="Times New Roman"/>
          <w:color w:val="000000"/>
          <w:sz w:val="26"/>
          <w:szCs w:val="26"/>
        </w:rPr>
        <w:t> là tư vấn thực hiện việc thiết kế xây dựng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 Hồ sơ hợp đồng và thứ tự ưu tiên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 Hồ sơ hợp đồng xây dựng gồm thỏa thuận hợp đồng này và các tài liệu kèm theo hợp đồng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2.2. Tất cả các tài liệu nêu tại khoản 2.3 Điều này (bao gồm cả các phần của tài liệu) sẽ cấu thành hợp đồng để tạo thành thể thống nhất, có tính tương hỗ, bổ sung và giải thích cho nhau.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2.3. Các tài liệu kèm theo hợp đồng là một bộ phận không tách rời của hợp đồng, bao gồm: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Hợp đồng, các tài liệu kèm theo hợp đồng và các phụ lục hợp đồng (Thông số kỹ thuật, bản vẽ thiết kế, mô tả công việc mời thầu nêu trong bảng tổng hợp giá dự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Thư chấp thuận HSDT và trao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Biên bản thương thảo;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Biên bản hoàn thiện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Quyết định phê duyệt kết quả lựa chọn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e) HSDT và các văn bản làm rõ HSDT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 HSMT và các tài liệu bổ sung HSMT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 Các tài liệu khác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3. Luật và ngôn ngữ sử dụng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3.1. Hợp đồng này chịu sự điều chỉnh của hệ thống pháp luật nước Cộng hòa xã hội chủ nghĩa Việt Nam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4. Thông báo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5. Bảo đảm thực hiện và bảo lãnh tạm ứng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5.1. Bảo đảm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nộp bảo đảm thực hiện hợp đồng tương đương ...% giá trị hợp đồng cho Chủ đầu tư trong vòng ... ngày trước thời điểm hợp đồng có hiệu lực theo quy định tại khoản 2 Điều 16 Nghị định số 37/2015/NĐ-CP [quy định tại </w:t>
      </w:r>
      <w:r w:rsidRPr="00112D84">
        <w:rPr>
          <w:rFonts w:eastAsia="Times New Roman"/>
          <w:b/>
          <w:bCs/>
          <w:color w:val="000000"/>
          <w:sz w:val="26"/>
          <w:szCs w:val="26"/>
        </w:rPr>
        <w:t>ĐKCT</w:t>
      </w:r>
      <w:r w:rsidRPr="00112D84">
        <w:rPr>
          <w:rFonts w:eastAsia="Times New Roman"/>
          <w:color w:val="000000"/>
          <w:sz w:val="26"/>
          <w:szCs w:val="26"/>
        </w:rPr>
        <w:t>]. Bảo đảm thực hiện hợp đồng phải được Chủ đầu tư chấp thuận và phải tuân theo mẫu ở Phụ lục số ... [Bảo đảm thực hiện hợp đồng] </w:t>
      </w:r>
      <w:r w:rsidRPr="00112D84">
        <w:rPr>
          <w:rFonts w:eastAsia="Times New Roman"/>
          <w:i/>
          <w:iCs/>
          <w:color w:val="000000"/>
          <w:sz w:val="26"/>
          <w:szCs w:val="26"/>
        </w:rPr>
        <w:t>(hoặc theo mẫu khác được Chủ đầu tư chấp thuận).</w:t>
      </w:r>
      <w:r w:rsidRPr="00112D84">
        <w:rPr>
          <w:rFonts w:eastAsia="Times New Roman"/>
          <w:color w:val="000000"/>
          <w:sz w:val="26"/>
          <w:szCs w:val="26"/>
        </w:rPr>
        <w:t> Trường hợp Nhà thầu là Nhà thầu liên danh thì thực hiện theo quy định tại khoản 3 Điều 16 Nghị định số 37/2015/NĐ-CP ngày 22/4/2015 của Chính phủ.</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 ngày trước ngày hết hạn, Nhà thầu sẽ phải gia hạn hiệu lực của bảo đảm thực hiện hợp đồng cho tới khi công việc đã được hoàn thành và mọi sai sót đã được sửa chữa xong.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sẽ không được nhận lại bảo đảm thực hiện hợp đồng trong trường hợp từ chối thực hiện hợp đồng đã có hiệu lực và các trường hợp .... </w:t>
      </w:r>
      <w:r w:rsidRPr="00112D84">
        <w:rPr>
          <w:rFonts w:eastAsia="Times New Roman"/>
          <w:i/>
          <w:iCs/>
          <w:color w:val="000000"/>
          <w:sz w:val="26"/>
          <w:szCs w:val="26"/>
        </w:rPr>
        <w:t>(do các bên thỏa thuận).</w:t>
      </w:r>
      <w:r w:rsidRPr="00112D84">
        <w:rPr>
          <w:rFonts w:eastAsia="Times New Roman"/>
          <w:color w:val="000000"/>
          <w:sz w:val="26"/>
          <w:szCs w:val="26"/>
        </w:rPr>
        <w:t> Chủ đầu tư phải hoàn trả cho Nhà thầu bảo đảm thực hiện hợp đồng khi Nhà thầu đã hoàn thành các công việc theo hợp đồng và chuyển sang nghĩa vụ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5.2. Bảo lãnh tiền tạm ứng </w:t>
      </w:r>
      <w:r w:rsidRPr="00112D84">
        <w:rPr>
          <w:rFonts w:eastAsia="Times New Roman"/>
          <w:i/>
          <w:iCs/>
          <w:color w:val="000000"/>
          <w:sz w:val="26"/>
          <w:szCs w:val="26"/>
        </w:rPr>
        <w:t>(trường hợp các bên thỏa thuận phải có bảo lãnh tiền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5.3. Mức tạm ứng hợp đồng là mức tối đa theo thẩm quyền quy định tại pháp luật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6. Nội dung và khối lượng công việc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6.1. Nhà thầu thực hiện việc thi công xây dựng công trình theo bản vẽ thiết kế (kể cả phần sửa đổi được Chủ đầu tư chấp thuận), chỉ dẫn kỹ thuật được mô tả trong Phụ lục số ... [Hồ sơ mời thầu </w:t>
      </w:r>
      <w:r w:rsidRPr="00112D84">
        <w:rPr>
          <w:rFonts w:eastAsia="Times New Roman"/>
          <w:i/>
          <w:iCs/>
          <w:color w:val="000000"/>
          <w:sz w:val="26"/>
          <w:szCs w:val="26"/>
        </w:rPr>
        <w:t>(hoặc Hồ sơ yêu cầu)</w:t>
      </w:r>
      <w:r w:rsidRPr="00112D84">
        <w:rPr>
          <w:rFonts w:eastAsia="Times New Roman"/>
          <w:color w:val="000000"/>
          <w:sz w:val="26"/>
          <w:szCs w:val="26"/>
        </w:rPr>
        <w:t> của Chủ đầu tư]; Phụ lục số ... [Hồ sơ dự thầu </w:t>
      </w:r>
      <w:r w:rsidRPr="00112D84">
        <w:rPr>
          <w:rFonts w:eastAsia="Times New Roman"/>
          <w:i/>
          <w:iCs/>
          <w:color w:val="000000"/>
          <w:sz w:val="26"/>
          <w:szCs w:val="26"/>
        </w:rPr>
        <w:t>(hoặc Hồ sơ đề xuất)</w:t>
      </w:r>
      <w:r w:rsidRPr="00112D84">
        <w:rPr>
          <w:rFonts w:eastAsia="Times New Roman"/>
          <w:color w:val="000000"/>
          <w:sz w:val="26"/>
          <w:szCs w:val="26"/>
        </w:rPr>
        <w:t> của Nhà thầu] được Chủ đầu tư chấp thuận và biên bản đàm phán hợp đồng, đảm bảo chất lượng, tiến độ, giá cả, an toàn và các thỏa thuận khác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6.2. Nội dung và khối lượng công việc của hợp đồng thi công xây dựng được quy định tại khoản 1 Điều 12 Nghị định số 37/2015/NĐ-CP và có thể bao gồm toàn bộ hoặc một số công việc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Bàn giao và tiếp nhận, quản lý mặt bằng xây dựng, tiếp nhận và bảo quản tim, cốt, mốc giới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Cung cấp vật liệu xây dựng, nhân lực, máy và thiết bị thi công để thi công xây dựng công trình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Thi công xây dựng công trình theo đúng hồ sơ thiết kế được phê duyệt và quy chuẩn, tiêu chuẩn xây dựng hiện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Thực hiện trắc đạc, quan trắc công trình theo yêu cầu thiết kế. Thực hiện thí nghiệm, kiểm tra chạy thử đơn động và chạy thử liên động theo kế hoạch trước khi đề nghị nghiệm thu;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e) Xử lý, khắc phục các sai sót, khiếm khuyết về chất lượng trong quá trình thi công xây dựng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 Thí nghiệm kiểm tra chất lượng vật liệu xây dựng, cấu kiện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 Thực hiện nghiệm thu công việc chuyển bước thi công, nghiệm thu giai đoạn thi công xây dựng hoặc bộ phận công trình xây dựng, nghiệm thu hoàn thành hạng mục công trình, công trình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i) Thực hiện các công tác bảo đảm an toàn, bảo vệ và vệ sinh môi trường, phòng chống cháy nổ;</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 Bảo vệ công trường, mặt bằng thi công trong phạm vi hợp đồng thi công;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l) Thực hiện các công tác bảo đảm an ninh trật tự cho khu vực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m) Hợp tác với các Nhà thầu khác trên công trường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 Thu dọn công trường và bàn giao sản phẩm xây dựng sau khi hoàn thành;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o) Các công việc khác trong quá trình thực hiện hợp đồng theo thỏa thuận của hợp đồng, các tài liệu kèm theo hợp đồng và quy định của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7. Yêu cầu về chất lượng sản phẩm và nghiệm thu, bàn giao sản phẩm hợp đồng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7.1. Yêu cầu về chất lượng sản phẩm của hợp đồng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Yêu cầu về chất lượng sản phẩm của hợp đồng thi công xây dựng quy định tại khoản 1 Điều 13 Nghị định số 37/2015/NĐ-CP như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Nhà thầu đảm bảo vật tư, thiết bị được cung cấp có nguồn gốc xuất xứ như quy định của hồ sơ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7.2. Kiểm tra, giám sát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Chủ đầu tư được quyền vào các nơi trên công trường và các nơi khai thác nguyên vật liệu tự nhiên của Nhà thầu phục vụ cho gói thầu để kiểm tra;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7.3. 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w:t>
      </w:r>
      <w:r w:rsidRPr="00112D84">
        <w:rPr>
          <w:rFonts w:eastAsia="Times New Roman"/>
          <w:color w:val="000000"/>
          <w:sz w:val="26"/>
          <w:szCs w:val="26"/>
        </w:rPr>
        <w:lastRenderedPageBreak/>
        <w:t>chỉ kết quả thí nghiệm; biểu mẫu hồ sơ nghiệm thu bàn giao và các quy định khác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7.4. Chạy thử của công trình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phải thông báo trước .... ngày [quy định tại </w:t>
      </w:r>
      <w:r w:rsidRPr="00112D84">
        <w:rPr>
          <w:rFonts w:eastAsia="Times New Roman"/>
          <w:b/>
          <w:bCs/>
          <w:color w:val="000000"/>
          <w:sz w:val="26"/>
          <w:szCs w:val="26"/>
        </w:rPr>
        <w:t>ĐKCT</w:t>
      </w:r>
      <w:r w:rsidRPr="00112D84">
        <w:rPr>
          <w:rFonts w:eastAsia="Times New Roman"/>
          <w:color w:val="000000"/>
          <w:sz w:val="26"/>
          <w:szCs w:val="26"/>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Gia hạn thời gian do sự chậm trễ;</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Thanh toán mọi chi phí cộng thêm vào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trình cho Chủ đầu tư các báo cáo có xác nhận về các lần chạy thử và các bên ký biên bản chạy thử làm cơ sở thanh lý hợp đồng theo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7.5. Nghiệm thu, bàn giao công trình và các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7.6. Trách nhiệm của Nhà thầu đối với các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Trường hợp không sửa chữa được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w:t>
      </w:r>
      <w:r w:rsidRPr="00112D84">
        <w:rPr>
          <w:rFonts w:eastAsia="Times New Roman"/>
          <w:color w:val="000000"/>
          <w:sz w:val="26"/>
          <w:szCs w:val="26"/>
        </w:rPr>
        <w:lastRenderedPageBreak/>
        <w:t>chữa nhưng vẫn phải chịu trách nhiệm tiếp tục nghĩa vụ của mình đối với công trình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7.7. Các kiểm định thêm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kiểm định này phải được tiến hành theo các điều kiện được áp dụng cho các kiểm định trước, ch</w:t>
      </w:r>
      <w:r w:rsidRPr="00112D84">
        <w:rPr>
          <w:rFonts w:eastAsia="Times New Roman"/>
          <w:color w:val="000000"/>
          <w:sz w:val="26"/>
          <w:szCs w:val="26"/>
          <w:lang w:val="en-GB"/>
        </w:rPr>
        <w:t>ỉ </w:t>
      </w:r>
      <w:r w:rsidRPr="00112D84">
        <w:rPr>
          <w:rFonts w:eastAsia="Times New Roman"/>
          <w:color w:val="000000"/>
          <w:sz w:val="26"/>
          <w:szCs w:val="26"/>
        </w:rPr>
        <w:t>khác là được tiến hành bằng kinh phí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7.8. Những nghĩa vụ chưa được hoàn thành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8. Thời gian và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8.1. Thời gian và tiến độ thực hiện hợp đồng thi công xây dựng theo quy định tại Điều 14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8.2. Ngày khởi công, thời gian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Ngày khởi công công trình là ngày ... tháng ... năm ...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sẽ bắt đầu tiến hành thi công xây dựng công trình </w:t>
      </w:r>
      <w:r w:rsidRPr="00112D84">
        <w:rPr>
          <w:rFonts w:eastAsia="Times New Roman"/>
          <w:i/>
          <w:iCs/>
          <w:color w:val="000000"/>
          <w:sz w:val="26"/>
          <w:szCs w:val="26"/>
        </w:rPr>
        <w:t>(ngay sau ngày khởi công)</w:t>
      </w:r>
      <w:r w:rsidRPr="00112D84">
        <w:rPr>
          <w:rFonts w:eastAsia="Times New Roman"/>
          <w:color w:val="000000"/>
          <w:sz w:val="26"/>
          <w:szCs w:val="26"/>
        </w:rPr>
        <w:t> và sẽ thực hiện thi công xây dựng công trình đúng thời gian thực hiện hợp đồng mà không được chậm trễ.</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hoàn thành toàn bộ công việc theo nội dung của hợp đồng trong khoảng thời gian ... ngày kể từ ngày khởi công công trình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8.3.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Căn cứ vào thời gian thực hiện hợp đồng Nhà thầu phải lập tiến độ chi tiết để trình cho Chủ đầu tư trong vòng ... ngày [quy định tại </w:t>
      </w:r>
      <w:r w:rsidRPr="00112D84">
        <w:rPr>
          <w:rFonts w:eastAsia="Times New Roman"/>
          <w:b/>
          <w:bCs/>
          <w:color w:val="000000"/>
          <w:sz w:val="26"/>
          <w:szCs w:val="26"/>
        </w:rPr>
        <w:t>ĐKCT</w:t>
      </w:r>
      <w:r w:rsidRPr="00112D84">
        <w:rPr>
          <w:rFonts w:eastAsia="Times New Roman"/>
          <w:color w:val="000000"/>
          <w:sz w:val="26"/>
          <w:szCs w:val="26"/>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Trình tự thực hiện công việc của Nhà thầu và thời gian thi công cho mỗi giai đoạn chính của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Quá trình và thời gian kiểm tra, kiểm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Báo cáo tiến độ Nhà thầu phải thể hiện: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 Biện pháp tổ chức thi công trên công trường và các giai đoạn chính trong việc thi công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Nhà thầu được phép điều chỉnh tiến độ chi tiết theo tuần, tháng nhưng phải phù hợp với tiến độ tổng thể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thực hiện theo tiến độ thi công và nghĩa vụ của mình theo hợp đồng. Nếu bản tiến độ thi công này không phù hợp với hợp đồng thì Chủ đầu tư sẽ thông báo cho Nhà thầu trong vòng ...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8.4. Điều chỉnh tiến độ hợp đồng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Điều chỉnh tiến độ hợp đồng thi công xây dựng theo quy định tại Điều 39 Nghị định số 37/2015/NĐ-CP [quy định tại </w:t>
      </w:r>
      <w:r w:rsidRPr="00112D84">
        <w:rPr>
          <w:rFonts w:eastAsia="Times New Roman"/>
          <w:b/>
          <w:bCs/>
          <w:color w:val="000000"/>
          <w:sz w:val="26"/>
          <w:szCs w:val="26"/>
        </w:rPr>
        <w:t>ĐKCT</w:t>
      </w:r>
      <w:r w:rsidRPr="00112D84">
        <w:rPr>
          <w:rFonts w:eastAsia="Times New Roman"/>
          <w:color w:val="000000"/>
          <w:sz w:val="26"/>
          <w:szCs w:val="26"/>
        </w:rPr>
        <w:t>] và Điều 5 Thông tư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Chủ đầu tư và Nhà thầu sẽ thương thảo về việc gia hạn thời gian thực hiện hợp đồng trong các trường hợp sau đây: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Chủ đầu tư không trao cho Nhà thầu quyền tiếp cận, sử dụng các phần hoặc toàn bộ công trường theo thời gian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Chủ đầu tư chậm trễ không có lý do trong việc cấp biên bản nghiệm thu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Nhà thầu tuân thủ các hướng dẫn của Chủ đầu tư khi các hướng dẫn của Chủ đầu tư đúng quy định, mới phát sinh, không nằm trong thỏa thuận đã có trước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Nhà thầu được phép theo Điều 24 [Khiếu nại và xử lý các tranh chấp] gia hạn thời gian hoàn thành nếu do một trong những lý do sau đây: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Có sự thay đổi phạm vi công việc, thiết kế, biện pháp thi công theo yêu cầu của Chủ đầu tư làm ảnh hưởng đến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Do ảnh hưởng của các trường hợp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Do Chủ đầu tư không hoặc chậm thanh toán vốn theo quy định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8.5. Đẩy nhanh tiến độ</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8.6. Khắc phục tiến độ chậm trễ</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9. Giá hợp đồng, tạm ứng và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9.1. Loại hợp đồng theo quy định tại Điều 3 Nghị định số 37/2015/NĐ-CP ngày 22 tháng 4 năm 2015 được sửa đổi, bổ sung tại điểm a khoản 2 Điều 1 Nghị định số 50/2021/NĐ-CP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Tổng giá trị hợp đồng là ...đồng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i/>
          <w:iCs/>
          <w:color w:val="000000"/>
          <w:sz w:val="26"/>
          <w:szCs w:val="26"/>
        </w:rPr>
        <w:t>(Bằng chữ:...)</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Chi tiết giá hợp đồng được nêu trong Phụ lục số ....[Giá hợp đồng, tạm ứng,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Giá hợp đồng chỉ được điều chỉnh theo quy định tại Điều 10 [Điều chỉnh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9.3.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Tiền tạm ứng [quy định tại </w:t>
      </w:r>
      <w:r w:rsidRPr="00112D84">
        <w:rPr>
          <w:rFonts w:eastAsia="Times New Roman"/>
          <w:b/>
          <w:bCs/>
          <w:color w:val="000000"/>
          <w:sz w:val="26"/>
          <w:szCs w:val="26"/>
        </w:rPr>
        <w:t>ĐKCT</w:t>
      </w:r>
      <w:r w:rsidRPr="00112D84">
        <w:rPr>
          <w:rFonts w:eastAsia="Times New Roman"/>
          <w:color w:val="000000"/>
          <w:sz w:val="26"/>
          <w:szCs w:val="26"/>
        </w:rPr>
        <w: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c) Nhà thầu phải sử dụng tiền tạm ứng theo đúng quy định tại khoản 6 Điều 18 Nghị định số 37/2015/NĐ-CP. Tiền tạm ứng chỉ được sử dụng cho việc trả lương cho người </w:t>
      </w:r>
      <w:r w:rsidRPr="00112D84">
        <w:rPr>
          <w:rFonts w:eastAsia="Times New Roman"/>
          <w:color w:val="000000"/>
          <w:sz w:val="26"/>
          <w:szCs w:val="26"/>
        </w:rPr>
        <w:lastRenderedPageBreak/>
        <w:t>lao động, mua hoặc huy động thiết bị, nhà xưởng, vật tư và các chi phí huy động cần thiết cho việc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9.4. Thanh toán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Giá hợp đồng trọn gói: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Việc thanh toán được chia làm ... lần: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Lần 1: Thanh toán ... % giá trị hợp đồng </w:t>
      </w:r>
      <w:r w:rsidRPr="00112D84">
        <w:rPr>
          <w:rFonts w:eastAsia="Times New Roman"/>
          <w:i/>
          <w:iCs/>
          <w:color w:val="000000"/>
          <w:sz w:val="26"/>
          <w:szCs w:val="26"/>
        </w:rPr>
        <w:t>(hoặc giá trị hạng mục hoàn thành)</w:t>
      </w:r>
      <w:r w:rsidRPr="00112D84">
        <w:rPr>
          <w:rFonts w:eastAsia="Times New Roman"/>
          <w:color w:val="000000"/>
          <w:sz w:val="26"/>
          <w:szCs w:val="26"/>
        </w:rPr>
        <w:t> sau khi Nhà thầu hoàn thành hạng mục công trình...</w:t>
      </w:r>
      <w:r w:rsidRPr="00112D84">
        <w:rPr>
          <w:rFonts w:eastAsia="Times New Roman"/>
          <w:i/>
          <w:iCs/>
          <w:color w:val="000000"/>
          <w:sz w:val="26"/>
          <w:szCs w:val="26"/>
        </w:rPr>
        <w:t> (tên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Lần 2: Thanh toán ... % giá trị hợp đồng </w:t>
      </w:r>
      <w:r w:rsidRPr="00112D84">
        <w:rPr>
          <w:rFonts w:eastAsia="Times New Roman"/>
          <w:i/>
          <w:iCs/>
          <w:color w:val="000000"/>
          <w:sz w:val="26"/>
          <w:szCs w:val="26"/>
        </w:rPr>
        <w:t>(hoặc giá trị hạng mục hoàn thành)</w:t>
      </w:r>
      <w:r w:rsidRPr="00112D84">
        <w:rPr>
          <w:rFonts w:eastAsia="Times New Roman"/>
          <w:color w:val="000000"/>
          <w:sz w:val="26"/>
          <w:szCs w:val="26"/>
        </w:rPr>
        <w:t> sau khi Nhà thầu hoàn thành hạng mục công trình... </w:t>
      </w:r>
      <w:r w:rsidRPr="00112D84">
        <w:rPr>
          <w:rFonts w:eastAsia="Times New Roman"/>
          <w:i/>
          <w:iCs/>
          <w:color w:val="000000"/>
          <w:sz w:val="26"/>
          <w:szCs w:val="26"/>
        </w:rPr>
        <w:t>(tên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Lần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Lần cuối: Thanh toán ... % giá trị hợp đồng </w:t>
      </w:r>
      <w:r w:rsidRPr="00112D84">
        <w:rPr>
          <w:rFonts w:eastAsia="Times New Roman"/>
          <w:i/>
          <w:iCs/>
          <w:color w:val="000000"/>
          <w:sz w:val="26"/>
          <w:szCs w:val="26"/>
        </w:rPr>
        <w:t>(hoặc toàn </w:t>
      </w:r>
      <w:r w:rsidRPr="00112D84">
        <w:rPr>
          <w:rFonts w:eastAsia="Times New Roman"/>
          <w:i/>
          <w:iCs/>
          <w:color w:val="000000"/>
          <w:sz w:val="26"/>
          <w:szCs w:val="26"/>
          <w:lang w:val="en-GB"/>
        </w:rPr>
        <w:t>b</w:t>
      </w:r>
      <w:r w:rsidRPr="00112D84">
        <w:rPr>
          <w:rFonts w:eastAsia="Times New Roman"/>
          <w:i/>
          <w:iCs/>
          <w:color w:val="000000"/>
          <w:sz w:val="26"/>
          <w:szCs w:val="26"/>
        </w:rPr>
        <w:t>ộ giá trị còn lại) </w:t>
      </w:r>
      <w:r w:rsidRPr="00112D84">
        <w:rPr>
          <w:rFonts w:eastAsia="Times New Roman"/>
          <w:color w:val="000000"/>
          <w:sz w:val="26"/>
          <w:szCs w:val="26"/>
        </w:rPr>
        <w:t>sau khi Nhà thầu hoàn thành các công việc và thỏa thuận theo hợp đồng và Chủ đầu tư nhận được bảo lãnh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Giá hợp đồng theo đơn giá cố định: Việc thanh toán được thực hiện trên cơ sở khối lượng công việc thực tế hoàn thành được nghiệm thu hàng tháng </w:t>
      </w:r>
      <w:r w:rsidRPr="00112D84">
        <w:rPr>
          <w:rFonts w:eastAsia="Times New Roman"/>
          <w:i/>
          <w:iCs/>
          <w:color w:val="000000"/>
          <w:sz w:val="26"/>
          <w:szCs w:val="26"/>
        </w:rPr>
        <w:t>(hoặc theo thời điểm cụ thể do các bên thỏa thuận)</w:t>
      </w:r>
      <w:r w:rsidRPr="00112D84">
        <w:rPr>
          <w:rFonts w:eastAsia="Times New Roman"/>
          <w:color w:val="000000"/>
          <w:sz w:val="26"/>
          <w:szCs w:val="26"/>
        </w:rPr>
        <w:t> nhân với đơn giá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Giá hợp đồng theo đơn giá điều chỉnh: Việc thanh toán được thực hiện trên cơ sở khối lượng công việc thực tế hoàn thành được nghiệm thu hàng tháng </w:t>
      </w:r>
      <w:r w:rsidRPr="00112D84">
        <w:rPr>
          <w:rFonts w:eastAsia="Times New Roman"/>
          <w:i/>
          <w:iCs/>
          <w:color w:val="000000"/>
          <w:sz w:val="26"/>
          <w:szCs w:val="26"/>
        </w:rPr>
        <w:t>(hoặc theo thời điểm cụ thể do các bên thỏa thuận)</w:t>
      </w:r>
      <w:r w:rsidRPr="00112D84">
        <w:rPr>
          <w:rFonts w:eastAsia="Times New Roman"/>
          <w:color w:val="000000"/>
          <w:sz w:val="26"/>
          <w:szCs w:val="26"/>
        </w:rPr>
        <w:t> nhân với đơn giá đ</w:t>
      </w:r>
      <w:r w:rsidRPr="00112D84">
        <w:rPr>
          <w:rFonts w:eastAsia="Times New Roman"/>
          <w:color w:val="000000"/>
          <w:sz w:val="26"/>
          <w:szCs w:val="26"/>
          <w:lang w:val="en-GB"/>
        </w:rPr>
        <w:t>ã </w:t>
      </w:r>
      <w:r w:rsidRPr="00112D84">
        <w:rPr>
          <w:rFonts w:eastAsia="Times New Roman"/>
          <w:color w:val="000000"/>
          <w:sz w:val="26"/>
          <w:szCs w:val="26"/>
        </w:rPr>
        <w:t>điều chỉnh theo Điều 10 [Điều chỉnh đơn giá, khối lượng công việc, một số nội dung khác trong hợp đồng và giá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9.5. Thời hạn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Chủ đầu tư sẽ thanh toán cho Nhà thầu trong vòng .... ngày làm việc, kể từ ngày Chủ đầu tư nhận được hồ sơ thanh toán hợp lệ của Nhà thầu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Trường hợp Chủ đầu tư thanh toán không đúng thời hạn và không đầy đủ theo thỏa thuận trong hợp đồng thì phải bồi thường cho Nhà thầu theo quy định tại khoản 2 Điều 43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9.6. Thanh toán tiền bị giữ lại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thanh toán toàn bộ các khoản tiền bị giữ lại cho Nhà thầu [quy định tại </w:t>
      </w:r>
      <w:r w:rsidRPr="00112D84">
        <w:rPr>
          <w:rFonts w:eastAsia="Times New Roman"/>
          <w:b/>
          <w:bCs/>
          <w:color w:val="000000"/>
          <w:sz w:val="26"/>
          <w:szCs w:val="26"/>
        </w:rPr>
        <w:t>ĐKCT</w:t>
      </w:r>
      <w:r w:rsidRPr="00112D84">
        <w:rPr>
          <w:rFonts w:eastAsia="Times New Roman"/>
          <w:color w:val="000000"/>
          <w:sz w:val="26"/>
          <w:szCs w:val="26"/>
        </w:rPr>
        <w:t>] khi các bên đã đủ căn cứ để xác định giá trị của các lần thanh toán và khi Nhà thầu hoàn thành nghĩa vụ bảo hành công trình theo quy định tại Điều 19 [Bảo hiểm và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9.7. Đồng tiền và hình thức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Đồng tiền thanh toán: giá hợp đồng sẽ được thanh toán bằng đồng tiền Việt Nam (VNĐ) và .... </w:t>
      </w:r>
      <w:r w:rsidRPr="00112D84">
        <w:rPr>
          <w:rFonts w:eastAsia="Times New Roman"/>
          <w:i/>
          <w:iCs/>
          <w:color w:val="000000"/>
          <w:sz w:val="26"/>
          <w:szCs w:val="26"/>
        </w:rPr>
        <w:t>(Ngoại tệ nếu có và ghi rõ thời điểm và ngân hàng, loại ngoại tệ và tỷ giá thanh toán tương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Hình thức thanh toán: thanh toán bằng hình thức chuyển khoản </w:t>
      </w:r>
      <w:r w:rsidRPr="00112D84">
        <w:rPr>
          <w:rFonts w:eastAsia="Times New Roman"/>
          <w:i/>
          <w:iCs/>
          <w:color w:val="000000"/>
          <w:sz w:val="26"/>
          <w:szCs w:val="26"/>
        </w:rPr>
        <w:t>(trường hợp khác do các bên thỏa thuận và phù hợp với quy định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9.8. Hồ sơ thanh toán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Giá hợp đồng trọn gói: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 Biên bản nghiệm thu khối lượng hoàn thành trong giai đoạn thanh toán </w:t>
      </w:r>
      <w:r w:rsidRPr="00112D84">
        <w:rPr>
          <w:rFonts w:eastAsia="Times New Roman"/>
          <w:i/>
          <w:iCs/>
          <w:color w:val="000000"/>
          <w:sz w:val="26"/>
          <w:szCs w:val="26"/>
        </w:rPr>
        <w:t>(theo mẫu biên bản nghiệm thu chất lượng có thể ghi khối lượng công việc việc chi tiết hoặc không ghi khối lượng công việc chi tiết mà ghi tỷ lệ phần trăm hoàn thành hoặc theo yêu cầu của hồ sơ mời thầu, hồ sơ yêu cầu) </w:t>
      </w:r>
      <w:r w:rsidRPr="00112D84">
        <w:rPr>
          <w:rFonts w:eastAsia="Times New Roman"/>
          <w:color w:val="000000"/>
          <w:sz w:val="26"/>
          <w:szCs w:val="26"/>
        </w:rPr>
        <w:t>có xác nhận của đại diện Chủ đầu tư hoặc đại diện nhà tư vấn</w:t>
      </w:r>
      <w:r w:rsidRPr="00112D84">
        <w:rPr>
          <w:rFonts w:eastAsia="Times New Roman"/>
          <w:i/>
          <w:iCs/>
          <w:color w:val="000000"/>
          <w:sz w:val="26"/>
          <w:szCs w:val="26"/>
        </w:rPr>
        <w:t> (nếu có) </w:t>
      </w:r>
      <w:r w:rsidRPr="00112D84">
        <w:rPr>
          <w:rFonts w:eastAsia="Times New Roman"/>
          <w:color w:val="000000"/>
          <w:sz w:val="26"/>
          <w:szCs w:val="26"/>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Bảng xác định giá trị khối lượng phát sinh </w:t>
      </w:r>
      <w:r w:rsidRPr="00112D84">
        <w:rPr>
          <w:rFonts w:eastAsia="Times New Roman"/>
          <w:i/>
          <w:iCs/>
          <w:color w:val="000000"/>
          <w:sz w:val="26"/>
          <w:szCs w:val="26"/>
        </w:rPr>
        <w:t>(nếu có)</w:t>
      </w:r>
      <w:r w:rsidRPr="00112D84">
        <w:rPr>
          <w:rFonts w:eastAsia="Times New Roman"/>
          <w:color w:val="000000"/>
          <w:sz w:val="26"/>
          <w:szCs w:val="26"/>
        </w:rPr>
        <w:t> nằm ngoài phạm vi công việc phải thực hiện theo hợp đồng đã ký kết có xác nhận của đại diện Chủ đầu tư hoặc đại diện nhà tư vấn </w:t>
      </w:r>
      <w:r w:rsidRPr="00112D84">
        <w:rPr>
          <w:rFonts w:eastAsia="Times New Roman"/>
          <w:i/>
          <w:iCs/>
          <w:color w:val="000000"/>
          <w:sz w:val="26"/>
          <w:szCs w:val="26"/>
        </w:rPr>
        <w:t>(nếu có)</w:t>
      </w:r>
      <w:r w:rsidRPr="00112D84">
        <w:rPr>
          <w:rFonts w:eastAsia="Times New Roman"/>
          <w:color w:val="000000"/>
          <w:sz w:val="26"/>
          <w:szCs w:val="26"/>
        </w:rPr>
        <w:t>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Đề nghị thanh toán của Nhà thầu cần thể hiện các nội dung: giá trị khối lượng hoàn thành theo hợp đồng, giá trị khối lượng các công việc phát sinh </w:t>
      </w:r>
      <w:r w:rsidRPr="00112D84">
        <w:rPr>
          <w:rFonts w:eastAsia="Times New Roman"/>
          <w:i/>
          <w:iCs/>
          <w:color w:val="000000"/>
          <w:sz w:val="26"/>
          <w:szCs w:val="26"/>
        </w:rPr>
        <w:t>(nếu có)</w:t>
      </w:r>
      <w:r w:rsidRPr="00112D84">
        <w:rPr>
          <w:rFonts w:eastAsia="Times New Roman"/>
          <w:color w:val="000000"/>
          <w:sz w:val="26"/>
          <w:szCs w:val="26"/>
        </w:rPr>
        <w:t>, giảm trừ tiền tạm ứng, giá trị đề nghị thanh toán trong giai đoạn sau khi đã bù trừ các khoản này có xác nhận của đại diện Chủ đầu tư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Giá hợp đồng theo đơn giá cố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Biên bản nghiệm thu khối lượng hoàn thành thực tế trong giai đoạn thanh toán có xác nhận của đại diện Chủ đầu tư hoặc đại diện nhà tư vấn </w:t>
      </w:r>
      <w:r w:rsidRPr="00112D84">
        <w:rPr>
          <w:rFonts w:eastAsia="Times New Roman"/>
          <w:i/>
          <w:iCs/>
          <w:color w:val="000000"/>
          <w:sz w:val="26"/>
          <w:szCs w:val="26"/>
        </w:rPr>
        <w:t>(nếu có)</w:t>
      </w:r>
      <w:r w:rsidRPr="00112D84">
        <w:rPr>
          <w:rFonts w:eastAsia="Times New Roman"/>
          <w:color w:val="000000"/>
          <w:sz w:val="26"/>
          <w:szCs w:val="26"/>
        </w:rPr>
        <w:t> và đại diện Nhà thầu </w:t>
      </w:r>
      <w:r w:rsidRPr="00112D84">
        <w:rPr>
          <w:rFonts w:eastAsia="Times New Roman"/>
          <w:i/>
          <w:iCs/>
          <w:color w:val="000000"/>
          <w:sz w:val="26"/>
          <w:szCs w:val="26"/>
        </w:rPr>
        <w:t>(theo mẫu biên bản nghiệm thu chất lượng có ghi khối lượng);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Bảng xác định giá trị cho những công việc chưa có đơn giá trong hợp đồng </w:t>
      </w:r>
      <w:r w:rsidRPr="00112D84">
        <w:rPr>
          <w:rFonts w:eastAsia="Times New Roman"/>
          <w:i/>
          <w:iCs/>
          <w:color w:val="000000"/>
          <w:sz w:val="26"/>
          <w:szCs w:val="26"/>
        </w:rPr>
        <w:t>(nếu có),</w:t>
      </w:r>
      <w:r w:rsidRPr="00112D84">
        <w:rPr>
          <w:rFonts w:eastAsia="Times New Roman"/>
          <w:color w:val="000000"/>
          <w:sz w:val="26"/>
          <w:szCs w:val="26"/>
        </w:rPr>
        <w:t> trong đó cần thể hiện cả khối lượng và đơn giá cho các công việc này có xác nhận của đại diện Chủ đầu tư hoặc đại diện nhà tư vấn giám sát thực hiện hợp đồng </w:t>
      </w:r>
      <w:r w:rsidRPr="00112D84">
        <w:rPr>
          <w:rFonts w:eastAsia="Times New Roman"/>
          <w:i/>
          <w:iCs/>
          <w:color w:val="000000"/>
          <w:sz w:val="26"/>
          <w:szCs w:val="26"/>
        </w:rPr>
        <w:t>(nếu có)</w:t>
      </w:r>
      <w:r w:rsidRPr="00112D84">
        <w:rPr>
          <w:rFonts w:eastAsia="Times New Roman"/>
          <w:color w:val="000000"/>
          <w:sz w:val="26"/>
          <w:szCs w:val="26"/>
        </w:rPr>
        <w:t>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Đề nghị thanh toán của Nhà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Giá hợp đồng theo đơn giá điều chỉnh: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Biên bản nghiệm thu khối lượng hoàn thành thực tế trong giai đoạn thanh toán có xác nhận của đại diện Chủ đầu tư hoặc đại diện nhà tư vấn </w:t>
      </w:r>
      <w:r w:rsidRPr="00112D84">
        <w:rPr>
          <w:rFonts w:eastAsia="Times New Roman"/>
          <w:i/>
          <w:iCs/>
          <w:color w:val="000000"/>
          <w:sz w:val="26"/>
          <w:szCs w:val="26"/>
        </w:rPr>
        <w:t>(nếu có)</w:t>
      </w:r>
      <w:r w:rsidRPr="00112D84">
        <w:rPr>
          <w:rFonts w:eastAsia="Times New Roman"/>
          <w:color w:val="000000"/>
          <w:sz w:val="26"/>
          <w:szCs w:val="26"/>
        </w:rPr>
        <w:t> và đại diện Nhà thầu </w:t>
      </w:r>
      <w:r w:rsidRPr="00112D84">
        <w:rPr>
          <w:rFonts w:eastAsia="Times New Roman"/>
          <w:i/>
          <w:iCs/>
          <w:color w:val="000000"/>
          <w:sz w:val="26"/>
          <w:szCs w:val="26"/>
        </w:rPr>
        <w:t>(theo mẫu biên bản nghiệm thu chất lượng có ghi khối lượng);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Bảng xác định đơn giá đã điều chỉnh do trượt giá (còn gọi là đơn giá thanh toán) theo Điều 10 [Điều chỉnh đơn giá, khối lượng công việc, một số nội dung khác trong hợp đồng và giá hợp đồng xây dựng] có xác nhận của đại diện Chủ đầu tư, đại diện nhà tư vấn </w:t>
      </w:r>
      <w:r w:rsidRPr="00112D84">
        <w:rPr>
          <w:rFonts w:eastAsia="Times New Roman"/>
          <w:i/>
          <w:iCs/>
          <w:color w:val="000000"/>
          <w:sz w:val="26"/>
          <w:szCs w:val="26"/>
        </w:rPr>
        <w:t>(nếu có)</w:t>
      </w:r>
      <w:r w:rsidRPr="00112D84">
        <w:rPr>
          <w:rFonts w:eastAsia="Times New Roman"/>
          <w:color w:val="000000"/>
          <w:sz w:val="26"/>
          <w:szCs w:val="26"/>
        </w:rPr>
        <w:t>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Đề nghị thanh toán của Nhà thầu cần thể hiện các nội dung: Giá trị khối lượng hoàn thành theo hợp đồng, giá trị khối lượng các công việc phát sinh </w:t>
      </w:r>
      <w:r w:rsidRPr="00112D84">
        <w:rPr>
          <w:rFonts w:eastAsia="Times New Roman"/>
          <w:i/>
          <w:iCs/>
          <w:color w:val="000000"/>
          <w:sz w:val="26"/>
          <w:szCs w:val="26"/>
        </w:rPr>
        <w:t>(nếu có),</w:t>
      </w:r>
      <w:r w:rsidRPr="00112D84">
        <w:rPr>
          <w:rFonts w:eastAsia="Times New Roman"/>
          <w:color w:val="000000"/>
          <w:sz w:val="26"/>
          <w:szCs w:val="26"/>
        </w:rPr>
        <w:t> giảm trừ tiền tạm ứng, giá trị đề nghị thanh toán trong giai đoạn sau khi đã bù trừ các khoản này có xác nhận của đại diện Chủ đầu tư và đại diện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10. Điều chỉnh đơn giá, khối lượng công việc, một số nội dung khác trong hợp đồng và giá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10.1. Khi điều chỉnh đơn giá hợp đồng xây dựng theo quy định tại Điều 6 Thông tư hướng dẫn một số nội dung về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10.2. Việc điều chỉnh khối lượng công việc và một số nội dung khác trong hợp đồng theo quy định tại Điều 4, Điều 5, Điều 6 Thông tư hướng dẫn một số nội dung về hợp đồng xây dựng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10.3. Điều chỉnh giá hợp đồng xây dựng theo hướng dẫn tại Phụ lục I Thông tư hướng dẫn một số nội dung về hợp đồng xây dựng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10.4. Giá hợp đồng được điều chỉnh trong một số trường hợp quy định tại Điều 22 [Sự kiện bồi thường].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11. Quyền và nghĩa vụ chung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11.1. Quyền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Số tiền </w:t>
      </w:r>
      <w:r w:rsidRPr="00112D84">
        <w:rPr>
          <w:rFonts w:eastAsia="Times New Roman"/>
          <w:i/>
          <w:iCs/>
          <w:color w:val="000000"/>
          <w:sz w:val="26"/>
          <w:szCs w:val="26"/>
        </w:rPr>
        <w:t>(nếu có)</w:t>
      </w:r>
      <w:r w:rsidRPr="00112D84">
        <w:rPr>
          <w:rFonts w:eastAsia="Times New Roman"/>
          <w:color w:val="000000"/>
          <w:sz w:val="26"/>
          <w:szCs w:val="26"/>
        </w:rPr>
        <w:t> mà Chủ đầu tư có quyền yêu cầu Nhà thầu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Kéo dài </w:t>
      </w:r>
      <w:r w:rsidRPr="00112D84">
        <w:rPr>
          <w:rFonts w:eastAsia="Times New Roman"/>
          <w:i/>
          <w:iCs/>
          <w:color w:val="000000"/>
          <w:sz w:val="26"/>
          <w:szCs w:val="26"/>
        </w:rPr>
        <w:t>(nếu có)</w:t>
      </w:r>
      <w:r w:rsidRPr="00112D84">
        <w:rPr>
          <w:rFonts w:eastAsia="Times New Roman"/>
          <w:color w:val="000000"/>
          <w:sz w:val="26"/>
          <w:szCs w:val="26"/>
        </w:rPr>
        <w:t> thời hạn thông báo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có thể khấu trừ số tiền này từ bất kỳ khoản nợ hay sẽ nợ nào của Nhà thầu. Chủ đầu tư ch</w:t>
      </w:r>
      <w:r w:rsidRPr="00112D84">
        <w:rPr>
          <w:rFonts w:eastAsia="Times New Roman"/>
          <w:color w:val="000000"/>
          <w:sz w:val="26"/>
          <w:szCs w:val="26"/>
          <w:lang w:val="en-GB"/>
        </w:rPr>
        <w:t>ỉ </w:t>
      </w:r>
      <w:r w:rsidRPr="00112D84">
        <w:rPr>
          <w:rFonts w:eastAsia="Times New Roman"/>
          <w:color w:val="000000"/>
          <w:sz w:val="26"/>
          <w:szCs w:val="26"/>
        </w:rPr>
        <w:t>được quyền trừ hoặc giảm số tiền từ tổng số được xác nhận khoản nợ của Nhà thầu hoặc theo một khiếu nại nào khác đối với Nhà thầu theo khoản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Các quyền khác theo quy định của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11.2. Nghĩa vụ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Phải xin giấy phép xây dựng theo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Bàn giao toàn bộ hoặc từng phần mặt bằng xây dựng cho Nhà thầu quản lý, sử dụng phù hợp với tiến độ và các thỏa thuận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Cử và thông báo bằng văn bản cho Nhà thầu về nhân lực chính tham gia quản lý và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Bố trí đủ nguồn vốn để thanh toán cho Nhà thầu theo tiến độ thanh toán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Thuê tư vấn giúp Chủ đầu tư giám sát theo quy định tại Điều 13 hoặc Điều 14 của hợp đồng này [Quyền và nghĩa vụ của nhà tư vấn];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e) Cung cấp kịp thời hồ sơ thiết kế và các tài liệu có liên quan, vật tư </w:t>
      </w:r>
      <w:r w:rsidRPr="00112D84">
        <w:rPr>
          <w:rFonts w:eastAsia="Times New Roman"/>
          <w:i/>
          <w:iCs/>
          <w:color w:val="000000"/>
          <w:sz w:val="26"/>
          <w:szCs w:val="26"/>
        </w:rPr>
        <w:t>(nếu có)</w:t>
      </w:r>
      <w:r w:rsidRPr="00112D84">
        <w:rPr>
          <w:rFonts w:eastAsia="Times New Roman"/>
          <w:color w:val="000000"/>
          <w:sz w:val="26"/>
          <w:szCs w:val="26"/>
        </w:rPr>
        <w:t> theo thỏa thuận trong hợp đồng và quy định của pháp luật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g) Xem xét và chấp thuận kịp thời trong thời gian ... ngày bằng văn bản các đề xuất liên quan đến thiết kế, thi công của Nhà thầu trong quá trình thi công xây dựng công trình. </w:t>
      </w:r>
      <w:r w:rsidRPr="00112D84">
        <w:rPr>
          <w:rFonts w:eastAsia="Times New Roman"/>
          <w:color w:val="000000"/>
          <w:sz w:val="26"/>
          <w:szCs w:val="26"/>
        </w:rPr>
        <w:lastRenderedPageBreak/>
        <w:t>Nếu trong khoảng thời gian này mà Chủ đầu tư không trả lời thì coi như Chủ đầu tư đã chấp thuận đề nghị hay yêu cầu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12. Quyền và nghĩa vụ chung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 Quyền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Được thay đổi các biện pháp thi công sau khi được Chủ đầu tư chấp thuận nhằm đẩy nhanh tiến độ, bảo đảm chất lượng, an toàn, hiệu quả công trình trên cơ sở giá hợp đồng đã ký kết.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Tiếp cận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Chủ đầu tư phải bàn giao cho Nhà thầu mặt bằng thi công công trình để Nhà thầu thực hiện hợp đồng trong thời gian ...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do sai sót hoặc sự chậm trễ của Nhà thầu thì Nhà thầu sẽ không được quyền hưởng việc gia hạn thời gian, chi phí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12.2. Nghĩa vụ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phải huy động các nhân sự chủ chốt và sử dụng các thiết bị đã kê khai trong HSDT (HSĐX)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Nhà thầu phải thi công xây dựng công trình đúng thiết kế, tiêu chuẩn dự án, quy chuẩn, tiêu chuẩn xây dựng, bảo đảm chất lượng, tiến độ, an toàn, bảo vệ môi trường và phòng chống cháy nổ.</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e) Nhà thầu phải giữ bí mật thông tin liên quan đến hợp đồng hoặc pháp luật có quy định liên quan đến bảo mật thông tin.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 Nhà thầu phải trả lời bằng văn bản các đề nghị hay yêu cầu của Chủ đầu tư trong khoảng thời gian ... ngày, nếu trong khoảng thời gian này mà Nhà thầu không trả lời thì được coi như Nhà thầu đã chấp nhận đề nghị hay yêu cầu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12.3. Quyền và nghĩa vụ của tổng thầu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Tổng thầu thi công xây dựng có các quyền quy định tại khoản 1 Điều 28 Nghị định số 37/2015/NĐ-CP và các quyền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Kiểm soát toàn bộ các phương tiện và biện pháp thi công trong phạm vi công trường của toàn bộ dự 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Lựa chọn Nhà thầu phụ thông qua đấu thầu hoặc chỉ định thầu phù hợp với hợp đồng tổng thầu thi công xây dựng đã ký, Điều 47 Nghị định số 37/2015/NĐ-CP và quy định pháp luật về đầu tư xây dựng công trình,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Bổ sung hoặc thay thế các Nhà thầu phụ (nếu cần) để đảm bảo chất lượng, giá cả và tiến độ thực hiện các công việc của hợp đồng sau khi được Chủ đầu tư chấp thuận.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Tổng thầu thi công xây dựng có nghĩa vụ theo quy định tại khoản 2 Điều 28 Nghị định số 37/2015/NĐ-CP và các nghĩa vụ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 Các Nhà thầu phụ phải tuân thủ sự chỉ đạo điều hành của tổng thầu thi công xây dựng về việc điều hành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Lập và thỏa thuận với Chủ đầu tư về kế hoạch tiến độ thực hiện các giai đoạn thi công và hạng mục công trình chủ yếu, kế hoạch thanh toán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Tổ chức việc mua sắm, chế tạo và cung ứng vật tư, thiết bị theo yêu cầu và tiến độ thực hiện hợp đồng tổng thầu; thỏa thuận và thống nhất với Chủ đầu tư về nội dung hồ sơ mời thầu mua sắm các thiết bị công nghệ chủ yếu và chi phí mua sắm thiết bị của hợp đồng trên cơ sở kết quả đấu thầu về thiết bị (nếu có thỏa thuận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Tổ chức hệ thống quản lý chất lượng, đảm bảo chất lượng các công việc thực hiện theo quy định về quản lý chất lượng công trình xây dựng và theo các thỏa thuận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Tổ chức, điều phối và quản lý các hoạt động trên công trường; thực hiện biện pháp đảm bảo vệ sinh môi trường, phòng chống cháy nổ, an toàn lao động và an ninh trên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Chủ động phối hợp với Chủ đầu tư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Thực hiện các công việc thử nghiệm, hiệu chỉnh, vận hành chạy thử đồng bộ công trình và bàn giao công trình hoàn thành cho Chủ đầu tư theo thỏa thuận hợp đồng và theo quy định của nhà nước.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 Thực hiện bảo hành công trình theo quy định của nhà nước.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Chịu trách nhiệm trước pháp luật và trước Chủ đầu tư về chất lượng, tiến độ thực hiện công việc theo hợp đồng đã ký kết, kể cả phần việc do Nhà thầu phụ thực hiện và phải bồi thường vật chất cho những thiệt hại do lỗi của mình gây 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12.4. Nhân lực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Nhân lực của Nhà thầu phải có trình độ chuyên môn, kỹ năng và kinh nghiệm phù hợp về nghề nghiệp, công việc của họ. Chủ đầu tư có thể yêu cầu Nhà thầu sa thải </w:t>
      </w:r>
      <w:r w:rsidRPr="00112D84">
        <w:rPr>
          <w:rFonts w:eastAsia="Times New Roman"/>
          <w:i/>
          <w:iCs/>
          <w:color w:val="000000"/>
          <w:sz w:val="26"/>
          <w:szCs w:val="26"/>
        </w:rPr>
        <w:t>(hay tác động để sa thải)</w:t>
      </w:r>
      <w:r w:rsidRPr="00112D84">
        <w:rPr>
          <w:rFonts w:eastAsia="Times New Roman"/>
          <w:color w:val="000000"/>
          <w:sz w:val="26"/>
          <w:szCs w:val="26"/>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Khi đó, Nhà thầu sẽ chỉ định </w:t>
      </w:r>
      <w:r w:rsidRPr="00112D84">
        <w:rPr>
          <w:rFonts w:eastAsia="Times New Roman"/>
          <w:i/>
          <w:iCs/>
          <w:color w:val="000000"/>
          <w:sz w:val="26"/>
          <w:szCs w:val="26"/>
        </w:rPr>
        <w:t>(hoặc buộc phải chỉ định)</w:t>
      </w:r>
      <w:r w:rsidRPr="00112D84">
        <w:rPr>
          <w:rFonts w:eastAsia="Times New Roman"/>
          <w:color w:val="000000"/>
          <w:sz w:val="26"/>
          <w:szCs w:val="26"/>
        </w:rPr>
        <w:t> một người khác thích hợp để thay thế. Nhà thầu phải luôn đảm bảo trật tự, an toàn cho người và tài sản trên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12.5. Báo cáo về nhân lực và thiết bị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trình cho Chủ đầu tư những chi tiết về số lượng nhân lực tối thiểu, thiết bị chủ yếu của Nhà thầu trên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12.6. Hợp tác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có trách nhiệm thực hiện việc hợp tác trong công việc đối với: nhân lực của Chủ đầu tư; các Nhà thầu khác do Chủ đầu tư thuê;</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chịu trách nhiệm về các hoạt động thi công xây lắp của mình trên công trường, phải phối hợp các hoạt động của mình với hoạt động của các Nhà thầu khác ở phạm vi </w:t>
      </w:r>
      <w:r w:rsidRPr="00112D84">
        <w:rPr>
          <w:rFonts w:eastAsia="Times New Roman"/>
          <w:i/>
          <w:iCs/>
          <w:color w:val="000000"/>
          <w:sz w:val="26"/>
          <w:szCs w:val="26"/>
        </w:rPr>
        <w:t>(nếu có)</w:t>
      </w:r>
      <w:r w:rsidRPr="00112D84">
        <w:rPr>
          <w:rFonts w:eastAsia="Times New Roman"/>
          <w:color w:val="000000"/>
          <w:sz w:val="26"/>
          <w:szCs w:val="26"/>
        </w:rPr>
        <w:t> được nêu rõ trong hồ sơ mời thầu </w:t>
      </w:r>
      <w:r w:rsidRPr="00112D84">
        <w:rPr>
          <w:rFonts w:eastAsia="Times New Roman"/>
          <w:i/>
          <w:iCs/>
          <w:color w:val="000000"/>
          <w:sz w:val="26"/>
          <w:szCs w:val="26"/>
        </w:rPr>
        <w:t>(hoặc hồ sơ yêu cầu)</w:t>
      </w:r>
      <w:r w:rsidRPr="00112D84">
        <w:rPr>
          <w:rFonts w:eastAsia="Times New Roman"/>
          <w:color w:val="000000"/>
          <w:sz w:val="26"/>
          <w:szCs w:val="26"/>
        </w:rPr>
        <w:t>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12.7. Định vị các mốc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phải chịu trách nhiệm về bất kỳ sai sót nào về việc cung cấp thông tin trong các mục được chỉ ra trên đây hoặc các thông báo để tham chiếu đó </w:t>
      </w:r>
      <w:r w:rsidRPr="00112D84">
        <w:rPr>
          <w:rFonts w:eastAsia="Times New Roman"/>
          <w:i/>
          <w:iCs/>
          <w:color w:val="000000"/>
          <w:sz w:val="26"/>
          <w:szCs w:val="26"/>
        </w:rPr>
        <w:t>(các điểm mốc, tuyến và cao trình chuẩn),</w:t>
      </w:r>
      <w:r w:rsidRPr="00112D84">
        <w:rPr>
          <w:rFonts w:eastAsia="Times New Roman"/>
          <w:color w:val="000000"/>
          <w:sz w:val="26"/>
          <w:szCs w:val="26"/>
        </w:rPr>
        <w:t> nhưng Nhà thầu phải cố gắng để kiểm chứng độ chính xác của chúng trước khi sử dụng.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12.8. Điều kiện về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Nhà thầu được coi là đã thẩm tra và xem xét công trường, khu vực xung quanh công trường, các số liệu và thông tin có sẵn nêu trên và đã được thỏa mãn trước khi nộp thầu, bao gồm: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Địa hình của công trường, bao gồm cả các điều kiện địa chất công trình khi mà trong HSMT (HSYC) hoặc tài liệu làm rõ đã có báo cáo khảo sát địa chất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Điều kiện địa chất thủy văn và khí hậu;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Mức độ và tính chất của công việc và vật liệu cần thiết cho việc thi công, hoàn thành công trình và sửa chữa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Các quy định của pháp luật về lao động;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Các yêu cầu của Nhà thầu về đường vào, ăn, ở, phương tiện, nhân lực, điều kiện giao thông, nước và các dịch vụ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được coi là đã thỏa mãn về tính đúng, đủ của điều kiện công trường để xác định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12.9. Đường đi và phương tiện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Trừ khi được quy định khác trong các điều kiện và điều khoản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không được sử dụng và chiếm lĩnh toàn bộ đường đi, vỉa hè bất kể nó là công cộng hay thuộc quyền kiểm soát của Chủ đầu tư hoặc những người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w:t>
      </w:r>
      <w:r w:rsidRPr="00112D84">
        <w:rPr>
          <w:rFonts w:eastAsia="Times New Roman"/>
          <w:i/>
          <w:iCs/>
          <w:color w:val="000000"/>
          <w:sz w:val="26"/>
          <w:szCs w:val="26"/>
        </w:rPr>
        <w:t>(trong quan hệ giữa các bên)</w:t>
      </w:r>
      <w:r w:rsidRPr="00112D84">
        <w:rPr>
          <w:rFonts w:eastAsia="Times New Roman"/>
          <w:color w:val="000000"/>
          <w:sz w:val="26"/>
          <w:szCs w:val="26"/>
        </w:rPr>
        <w:t> sẽ phải chịu trách nhiệm sửa chữa nếu Nhà thầu làm hỏng khi sử dụng các tuyến đường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Nhà thầu phải cung cấp các biển hiệu, biển chỉ dẫn cần thiết dọc tuyến đường và phải xin phép nếu các cơ quan liên quan yêu cầu cho việc sử dụng các tuyến đường, biển hiệu, biển chỉ dẫn;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Chủ đầu tư không chịu trách nhiệm về bất cứ khiếu nại nào có thể nảy sinh từ việc sử dụng hoặc các việc liên quan khác đối với các tuyến đường đi lại;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Chủ đầu tư không bảo đảm sự thích hợp hoặc sẵn có các tuyến đường riêng biệt nào;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e) Chi phí do sự không thích hợp hoặc không có sẵn các tuyến đường cho yêu cầu sử dụng của Nhà thầu sẽ do Nhà thầu chịu.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12.10. Vận chuyển vật tư thiết bị (trừ khi có quy định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phải thông báo cho Chủ đầu tư không muộn hơn ... ngày, trước ngày mà mọi vật tư, thiết bị được vận chuyển tới công trường (bao gồm cả đóng gói, xếp hàng, vận chuyển, nhận, dỡ hàng, lưu kho và bảo vệ vật tư thiết bị);</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phải bồi thường và gánh chịu thiệt hại cho Chủ đầu tư đối với các hư hỏng, mất mát và chi phí (kể cả lệ phí và phí tư pháp) do việc vận chuyển vật tư thiết bị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12.11. Thiết bị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12.12. Thiết bị và vật liệu do Chủ đầu tư cấp </w:t>
      </w:r>
      <w:r w:rsidRPr="00112D84">
        <w:rPr>
          <w:rFonts w:eastAsia="Times New Roman"/>
          <w:i/>
          <w:iCs/>
          <w:color w:val="000000"/>
          <w:sz w:val="26"/>
          <w:szCs w:val="26"/>
        </w:rPr>
        <w:t>(nếu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Chủ đầu tư phải chịu trách nhiệm đối với thiết bị, vật liệu của mình cấp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phải chịu trách nhiệm đối với từng thiết bị, vật liệu của Chủ đầu tư trong khi người của Nhà thầu vận hành, lái, điều khiển, sử dụng, quản lý hoặc kiểm soát nó.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Số lượng thích hợp và số tiền phải trả (với giá đã nêu) để sử dụng thiết bị của Chủ đầu tư đã được thỏa thuận trong hợp đồng. Nhà thầu phải thanh toán số tiền này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phải cung cấp, miễn phí “các vật liệu do mình cung cấp” </w:t>
      </w:r>
      <w:r w:rsidRPr="00112D84">
        <w:rPr>
          <w:rFonts w:eastAsia="Times New Roman"/>
          <w:i/>
          <w:iCs/>
          <w:color w:val="000000"/>
          <w:sz w:val="26"/>
          <w:szCs w:val="26"/>
        </w:rPr>
        <w:t>(nếu có)</w:t>
      </w:r>
      <w:r w:rsidRPr="00112D84">
        <w:rPr>
          <w:rFonts w:eastAsia="Times New Roman"/>
          <w:color w:val="000000"/>
          <w:sz w:val="26"/>
          <w:szCs w:val="26"/>
        </w:rPr>
        <w:t>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được kiểm tra, vật liệu do Chủ đầu tư cấp sẽ phải được Nhà thầu bảo quản và giám sát cẩn thận. Trách nhiệm kiểm tra, bảo quản của Nhà thầu không làm giảm trách nhiệm của Chủ đầu tư đối với sự thiếu hụt, sai sót, lỗi không thấy rõ khi kiểm tra.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12.13. Hoạt động của Nhà thầu trên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tất cả những vật tư, thiết bị này không được dọn khỏi công trường trong vòng ...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12.14. Các vấn đề khác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13. Quyền và nghĩa vụ của Nhà thầu tư vấn (áp dụng đối với trường hợp Chủ đầu tư ký hợp đồng thuê tư vấn quản lý dự 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13.1. Quyền của Nhà thầu tư vấn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Tuy nhiên, mỗi khi Nhà thầu tư vấn thực thi một quyền hạn được xác định cụ thể mà cần có sự chấp thuận của Chủ đầu tư </w:t>
      </w:r>
      <w:r w:rsidRPr="00112D84">
        <w:rPr>
          <w:rFonts w:eastAsia="Times New Roman"/>
          <w:i/>
          <w:iCs/>
          <w:color w:val="000000"/>
          <w:sz w:val="26"/>
          <w:szCs w:val="26"/>
        </w:rPr>
        <w:t>(vì mục đích của hợp đồng)</w:t>
      </w:r>
      <w:r w:rsidRPr="00112D84">
        <w:rPr>
          <w:rFonts w:eastAsia="Times New Roman"/>
          <w:color w:val="000000"/>
          <w:sz w:val="26"/>
          <w:szCs w:val="26"/>
        </w:rPr>
        <w:t> thì được xem như Chủ đầu tư đã chấp thuận.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Trừ khi được nêu khác đi trong điều kiện này thì:</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Mỗi khi thực thi nhiệm vụ hoặc thực hiện một quyền hạn đã được xác định cụ thể hoặc bao hàm trong hợp đồng, Nhà thầu tư vấn được xem là làm việc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tư vấn không có quyền giảm bớt bất kỳ nhiệm vụ, nghĩa vụ hoặc trách nhiệm nào theo hợp đồng hay cho một bên nào;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w:t>
      </w:r>
      <w:r w:rsidRPr="00112D84">
        <w:rPr>
          <w:rFonts w:eastAsia="Times New Roman"/>
          <w:color w:val="000000"/>
          <w:sz w:val="26"/>
          <w:szCs w:val="26"/>
        </w:rPr>
        <w:lastRenderedPageBreak/>
        <w:t>kỳ trách nhiệm nào theo hợp đồng, bao gồm cả trách nhiệm đối với các sai sót, bỏ sót, không nhất quán và không tuân thủ đúng.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13.2. Ủy quyền của Nhà thầu tư vấn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cá nhân này phải là những người có đủ trình độ, năng lực để thực hiện các nhiệm vụ theo ủy quyền.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13.3. Chỉ dẫn của Nhà thầu tư vấn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w:t>
      </w:r>
      <w:r w:rsidRPr="00112D84">
        <w:rPr>
          <w:rFonts w:eastAsia="Times New Roman"/>
          <w:color w:val="000000"/>
          <w:sz w:val="26"/>
          <w:szCs w:val="26"/>
          <w:lang w:val="en-GB"/>
        </w:rPr>
        <w:t>ỉ </w:t>
      </w:r>
      <w:r w:rsidRPr="00112D84">
        <w:rPr>
          <w:rFonts w:eastAsia="Times New Roman"/>
          <w:color w:val="000000"/>
          <w:sz w:val="26"/>
          <w:szCs w:val="26"/>
        </w:rPr>
        <w:t>nhận các chỉ dẫn của Nhà thầu tư vấn hoặc người được ủy quyền.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Đưa ra chỉ dẫn bằng lời nói;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Nhận được sự đề nghị hoặc yêu cầu bằng văn bản về chỉ dẫn nhưng không trả lời bằng cách đưa ra ý kiến bằng văn bản trong vòng.... ngày làm việc, sau khi nhận được đề nghị hoặc yêu cầu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Thì sự đề nghị hoặc yêu cầu đó chính là chỉ dẫn bằng văn bản của Nhà thầu tư vấn hoặc người được ủy quyền </w:t>
      </w:r>
      <w:r w:rsidRPr="00112D84">
        <w:rPr>
          <w:rFonts w:eastAsia="Times New Roman"/>
          <w:i/>
          <w:iCs/>
          <w:color w:val="000000"/>
          <w:sz w:val="26"/>
          <w:szCs w:val="26"/>
        </w:rPr>
        <w:t>(trường hợp cụ thể do các bên quy định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13.4. Thay thế Nhà thầu tư vấn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Nếu Chủ đầu tư có ý định thay thế Nhà thầu tư vấn thì không ít hơn ...ngày trước khi dự định thay thế, Chủ đầu tư phải thông báo cho Nhà thầu thông tin chi tiết tương ứng của </w:t>
      </w:r>
      <w:r w:rsidRPr="00112D84">
        <w:rPr>
          <w:rFonts w:eastAsia="Times New Roman"/>
          <w:color w:val="000000"/>
          <w:sz w:val="26"/>
          <w:szCs w:val="26"/>
        </w:rPr>
        <w:lastRenderedPageBreak/>
        <w:t>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13.5. Quyết định của Nhà thầu tư vấn </w:t>
      </w:r>
      <w:r w:rsidRPr="00112D84">
        <w:rPr>
          <w:rFonts w:eastAsia="Times New Roman"/>
          <w:i/>
          <w:iCs/>
          <w:color w:val="000000"/>
          <w:sz w:val="26"/>
          <w:szCs w:val="26"/>
        </w:rPr>
        <w:t>(trường hợp Chủ đầu tư không thuê Nhà thầu tư vấn thì khoản này áp dụng cho chính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Những điều kiện này quy định rằng, Nhà thầu tư vấn </w:t>
      </w:r>
      <w:r w:rsidRPr="00112D84">
        <w:rPr>
          <w:rFonts w:eastAsia="Times New Roman"/>
          <w:i/>
          <w:iCs/>
          <w:color w:val="000000"/>
          <w:sz w:val="26"/>
          <w:szCs w:val="26"/>
        </w:rPr>
        <w:t>(thay mặt cho Chủ đầu tư)</w:t>
      </w:r>
      <w:r w:rsidRPr="00112D84">
        <w:rPr>
          <w:rFonts w:eastAsia="Times New Roman"/>
          <w:color w:val="000000"/>
          <w:sz w:val="26"/>
          <w:szCs w:val="26"/>
        </w:rPr>
        <w:t>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14. Quyền và nghĩa vụ của Nhà thầu tư vấn (áp dụng đối với trường hợp Chủ đầu tư ký hợp đồng thuê tư vấn giám sát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14.1. Quyền của Nhà thầu tư vấn giám sát thi công xây dựng (NTVGSTCXD)</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Trừ khi được nêu khác đi trong điều kiện này thì:</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NTVGSTCXD không có quyền giảm bớt bất kỳ nhiệm vụ, nghĩa vụ hoặc trách nhiệm nào theo hợp đồng hay cho một bên nào;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14.2. Trách nhiệm của NTVGSTCXD</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Giám sát chất lượng thi công xây dựng công trình </w:t>
      </w:r>
      <w:r w:rsidRPr="00112D84">
        <w:rPr>
          <w:rFonts w:eastAsia="Times New Roman"/>
          <w:i/>
          <w:iCs/>
          <w:color w:val="000000"/>
          <w:sz w:val="26"/>
          <w:szCs w:val="26"/>
        </w:rPr>
        <w:t>(nếu không thuê tư vấn giám sát thì công việc này thuộc trách nhiệm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Nội dung giám sát chất lượng thi công xây dựng công trình thực hiện theo quy định của pháp luật về quản lý chất lượng công trình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14.3. Thay thế NTVGSTCXD</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Nếu Chủ đầu tư có ý định thay thế NTVGSTCXD thì không ít hơn ...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15. Nhà thầu phụ</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15.1. Khi ký hợp đồng thầu phụ [quy định tại </w:t>
      </w:r>
      <w:r w:rsidRPr="00112D84">
        <w:rPr>
          <w:rFonts w:eastAsia="Times New Roman"/>
          <w:b/>
          <w:bCs/>
          <w:color w:val="000000"/>
          <w:sz w:val="26"/>
          <w:szCs w:val="26"/>
        </w:rPr>
        <w:t>ĐKCT</w:t>
      </w:r>
      <w:r w:rsidRPr="00112D84">
        <w:rPr>
          <w:rFonts w:eastAsia="Times New Roman"/>
          <w:color w:val="000000"/>
          <w:sz w:val="26"/>
          <w:szCs w:val="26"/>
        </w:rPr>
        <w:t>], Nhà thầu phải thực hiện theo các quy định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Đối với các Nhà thầu phụ không có trong danh sách thầu phụ kèm theo hợp đồng thì phải được Chủ đầu tư chấp thuận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Nhà thầu không được giao cho Nhà thầu phụ thực hiện vượt quá....% giá trị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15.2. Nhà thầu phụ do Chủ đầu tư chỉ định </w:t>
      </w:r>
      <w:r w:rsidRPr="00112D84">
        <w:rPr>
          <w:rFonts w:eastAsia="Times New Roman"/>
          <w:i/>
          <w:iCs/>
          <w:color w:val="000000"/>
          <w:sz w:val="26"/>
          <w:szCs w:val="26"/>
        </w:rPr>
        <w:t>(nếu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phụ do Chủ đầu tư chỉ định là một Nhà thầu được Chủ đầu tư chỉ định cho Nhà thầu thuê làm Nhà thầu phụ để thực hiện một số phần việc chuyên ngành có yêu cầu kỹ thuật cao hoặc khi Nhà thầu không đáp ứng được tiến độ thực hiện hợp đồng sau khi Chủ đầu tư đã yêu cầu.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Nhà thầu có quyền từ chối Nhà thầu phụ do Chủ đầu tư chỉ định nếu công việc Nhà thầu đang thực hiện vẫn tuân thủ đúng các thỏa thuận trong hợp đồng hoặc có đầy đủ cơ sở cho rằng Nhà thầu phụ do Chủ đầu tư chỉ định không đáp ứng được các yêu cầu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15.3. Chủ đầu tư có thể thanh toán trực tiếp cho Nhà thầu phụ trên cơ sở đề xuất thanh toán của Nhà thầu </w:t>
      </w:r>
      <w:r w:rsidRPr="00112D84">
        <w:rPr>
          <w:rFonts w:eastAsia="Times New Roman"/>
          <w:i/>
          <w:iCs/>
          <w:color w:val="000000"/>
          <w:sz w:val="26"/>
          <w:szCs w:val="26"/>
        </w:rPr>
        <w:t>(hoặc theo thỏa thuận khác của các bên).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15.4. Hợp tác với Nhà thầu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15.5. 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16. An toàn lao động, bảo vệ môi trường và phòng chống cháy nổ</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16.1. An toàn lao động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a) Nhà thầu phải lập các biện pháp an toàn cho người và công trình trên công trường xây dựng, kể cả các công trình phụ cận.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Nhà thầu có trách nhiệm cấp đầy đủ các trang bị bảo hộ lao động, an toàn lao động cho người lao động.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16.2. Bảo vệ môi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Trong quá trình vận chuyển vật liệu xây dựng, phế thải phải có biện pháp che chắn bảo đảm an toàn, vệ sinh môi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Tổ chức, cá nhân để xảy ra các hành vi làm tổn hại đến môi trường trong quá trình thi công xây dựng công trình phải chịu trách nhiệm trước pháp luật và bồi thường thiệt hại do lỗi của mình gây ra.</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16.3. Phòng chống cháy nổ</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bên tham gia hợp đồng xây dựng phải tuân thủ các quy định của nhà nước về phòng chống cháy nổ.</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17. Điện, nước và an ninh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17.1. Điện, nước trên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Trừ trường hợp quy định ở dưới đây, Nhà thầu phải chịu trách nhiệm cung cấp điện, nước và các dịch vụ khác mà Nhà thầu cần.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17.2. An ninh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Trừ khi có quy định khác trong những điều kiện riêng: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phải chịu trách nhiệm về việc cho phép những người không có nhiệm vụ vào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Những người có nhiệm vụ được vào công trường gồm nhân lực của Nhà thầu và của Chủ đầu tư và những người khác do Chủ đầu tư (hoặc người thay mặt) thông báo cho Nhà thầu biết.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18. Tạm dừng và chấm dứt hợp đồng bởi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18.1. Tạm dừng thực hiện công việc của hợp đồng bởi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Nhà thầu không thực hiện nghĩa vụ theo hợp đồng, Chủ đầu tư có thể ra thông báo yêu cầu Nhà thầu phải thực hiện và sửa chữa các sai hỏng trong khoảng thời gian hợp lý, cụ thể.</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Trước khi tạm dừng, Chủ đầu tư thông báo bằng văn bản cho Nhà thầu không ít hơn ... ngày và trong thông báo sẽ nêu rõ lý do tạm dừng.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18.2. Chấm dứt hợp đồng bởi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được quyền chấm dứt hợp đồng nếu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Không thực hiện theo bảo đảm thực hiện hợp đồng hoặc một thông báo theo khoản 18.1 của hợp đồng này [Tạm dừng thực hiện công việc của Hợp đồng bởi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Bỏ dở công trình hoặc thể hiện rõ ràng ý định không tiếp tục thực hiện nghĩa vụ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Không có lý do chính đáng mà .... ngày liên tục không thực hiện công việc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Giao thầu phụ lớn hơn ...% giá trị công trình hoặc chuyển nhượng hợp đồng mà không có sự thỏa thuận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Nếu có ở một trong những trường hợp này, Chủ đầu tư có thể bằng cách thông báo cho Nhà thầu trước ... ngày, chấm dứt hợp đồng và trục xuất Nhà thầu ra khỏi công trường. </w:t>
      </w:r>
      <w:r w:rsidRPr="00112D84">
        <w:rPr>
          <w:rFonts w:eastAsia="Times New Roman"/>
          <w:color w:val="000000"/>
          <w:sz w:val="26"/>
          <w:szCs w:val="26"/>
        </w:rPr>
        <w:lastRenderedPageBreak/>
        <w:t>Tuy nhiên, trong trường hợp của điểm (đ) Chủ đầu tư có thể thông báo chấm dứt hợp đồng ngay lập tức.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Sự lựa chọn của Chủ đầu tư trong việc quyết định chấm dứt hợp đồng sẽ không được làm ảnh hưởng đến các quyền lợi khác của Chủ đầu tư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thông báo cho Nhà thầu giải phóng các thiết bị, công trình tạm của nhà thầu ở tại hoặc gần công trường. Ngay khi nhận được thông báo, trong thời gian .... ngày, Nhà thầu phải tiến hành tháo dỡ, di chuyển các thiết bị, công trình tạm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18.3. Xác định giá vào ngày chấm dứt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18.4. Thanh toán sau khi chấm dứt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thông báo chấm dứt hợp đồng theo khoản 18.2 của hợp đồng này [Chấm dứt Hợp đồng bởi Chủ đầu tư] có hiệu lực, Chủ đầu tư có thể:</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19. Tạm dừng và chấm dứt hợp đồng bởi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19.1. Quyền tạm dừng công việc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Chủ đầu tư không tuân thủ khoản 9.5 của hợp đồng [Thời hạn thanh toán] vượt quá .... ngày; Nhà thầu có thể, sau khi thông báo cho Chủ đầu tư không muộn hơn ... ngày, sẽ tạm dừng công việc </w:t>
      </w:r>
      <w:r w:rsidRPr="00112D84">
        <w:rPr>
          <w:rFonts w:eastAsia="Times New Roman"/>
          <w:i/>
          <w:iCs/>
          <w:color w:val="000000"/>
          <w:sz w:val="26"/>
          <w:szCs w:val="26"/>
        </w:rPr>
        <w:t>(hoặc giảm tỷ lệ công việc)</w:t>
      </w:r>
      <w:r w:rsidRPr="00112D84">
        <w:rPr>
          <w:rFonts w:eastAsia="Times New Roman"/>
          <w:color w:val="000000"/>
          <w:sz w:val="26"/>
          <w:szCs w:val="26"/>
        </w:rPr>
        <w:t> trừ khi và cho đến khi Nhà thầu được thanh toán theo các điều khoản của hợp đồng, tùy từng trường hợp và như đã mô tả trong thông báo.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Nhà thầu tiếp đó nhận được thanh toán trước khi thông báo chấm dứt hợp đồng, Nhà thầu phải tiếp tục tiến hành công việc trở lại như bình thường ngay khi có thể được.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Nếu Nhà thầu phải chịu sự chậm trễ và các chi phí phát sinh là hậu quả của việc tạm dừng công việc </w:t>
      </w:r>
      <w:r w:rsidRPr="00112D84">
        <w:rPr>
          <w:rFonts w:eastAsia="Times New Roman"/>
          <w:i/>
          <w:iCs/>
          <w:color w:val="000000"/>
          <w:sz w:val="26"/>
          <w:szCs w:val="26"/>
        </w:rPr>
        <w:t>(hoặc do giảm tỷ lệ công việc) </w:t>
      </w:r>
      <w:r w:rsidRPr="00112D84">
        <w:rPr>
          <w:rFonts w:eastAsia="Times New Roman"/>
          <w:color w:val="000000"/>
          <w:sz w:val="26"/>
          <w:szCs w:val="26"/>
        </w:rPr>
        <w:t>theo khoản này, Nhà thầu phải thông báo cho Chủ đầu tư và theo Điều 24 của Hợp đồng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19.2. Chấm dứt hợp đồng bởi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được quyền chấm dứt hợp đồng nếu: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Nhà thầu không nhận được số tiền được thanh toán trong vòng 45 ngày kể từ ngày Chủ đầu tư nhận đủ hồ sơ thanh toán hợp lệ;</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Chủ đầu tư về cơ bản không thực hiện nghĩa vụ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Việc tạm ngừng bị kéo dài quá 45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Trong bất cứ sự kiện hoặc trường hợp nào được nêu trên, Nhà thầu có thể bằng thông báo trước ... ngày cho Chủ đầu tư để chấm dứt hợp đồng. Tuy nhiên trong trường hợp của điểm d Nhà thầu có thể thông báo chấm dứt hợp đồng ngay lập tức.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19.3. Dừng công việc và di dời thiết bị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nhận được thông báo chấm dứt hợp đồng, Nhà thầu sẽ ngay lập tức: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Dừng tất cả các công việc thêm, ngoại trừ các công việc đã được Chủ đầu tư hướng dẫn để bảo vệ con người và tài sản hoặc an toàn của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Chuyển giao cho Chủ đầu tư toàn bộ tài liệu của Nhà thầu, thiết bị, các vật liệu và các công việc khác mà Nhà thầu đã được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Di dời tất cả vật tư, vật liệu khỏi công trường, ngoại trừ các thứ cần thiết cho việc an toàn và rời khỏi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19.4. Thanh toán khi chấm dứt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thông báo chấm dứt hợp đồng theo khoản 19.2 của Hợp đồng [Chấm dứt hợp đồng bởi Nhà thầu] đã có hiệu lực, Chủ đầu tư sẽ ngay lập tức: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Trả lại bảo lãnh thực hiện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Thanh toán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20. Bảo hiểm và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20.1. Bảo hiểm và bảo hành theo hợp đồng xây dựng thực hiện theo quy định tại Điều 46 Nghị định số 37/2015/NĐ-CP và các quy định tại khoản 20.2, khoản 20.3 Điều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20.2. Bảo hiểm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w:t>
      </w:r>
      <w:r w:rsidRPr="00112D84">
        <w:rPr>
          <w:rFonts w:eastAsia="Times New Roman"/>
          <w:color w:val="000000"/>
          <w:sz w:val="26"/>
          <w:szCs w:val="26"/>
        </w:rPr>
        <w:lastRenderedPageBreak/>
        <w:t>cấp dịch vụ bảo hiểm xây dựng công trình ký giữa Chủ đầu tư và đơn vị cung cấp dịch vụ bảo hiểm;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Nhà thầu phải thực hiện mua bảo hiểm đối với các thiết bị, nhân lực của Nhà thầu, bảo hiểm đối với bên thứ 3.</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20.3.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nhận được biên bản nghiệm thu công trình, hạng mục công trình để đưa vào sử dụng, Nhà thầu phải: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Thực hiện việc bảo hành công trình trong thời gian …….. tháng </w:t>
      </w:r>
      <w:r w:rsidRPr="00112D84">
        <w:rPr>
          <w:rFonts w:eastAsia="Times New Roman"/>
          <w:i/>
          <w:iCs/>
          <w:color w:val="000000"/>
          <w:sz w:val="26"/>
          <w:szCs w:val="26"/>
        </w:rPr>
        <w:t>(tối thiểu là 24 tháng)</w:t>
      </w:r>
      <w:r w:rsidRPr="00112D84">
        <w:rPr>
          <w:rFonts w:eastAsia="Times New Roman"/>
          <w:color w:val="000000"/>
          <w:sz w:val="26"/>
          <w:szCs w:val="26"/>
        </w:rPr>
        <w:t> đối với các công trình cấp đặc biệt, cấp 1, ....tháng </w:t>
      </w:r>
      <w:r w:rsidRPr="00112D84">
        <w:rPr>
          <w:rFonts w:eastAsia="Times New Roman"/>
          <w:i/>
          <w:iCs/>
          <w:color w:val="000000"/>
          <w:sz w:val="26"/>
          <w:szCs w:val="26"/>
        </w:rPr>
        <w:t>(tối thiểu 12 tháng)</w:t>
      </w:r>
      <w:r w:rsidRPr="00112D84">
        <w:rPr>
          <w:rFonts w:eastAsia="Times New Roman"/>
          <w:color w:val="000000"/>
          <w:sz w:val="26"/>
          <w:szCs w:val="26"/>
        </w:rPr>
        <w:t> đối với các công trình cấp 2, cấp 3 và cấp 4, cụ thể do các bên thỏa thuận.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Chủ đầu tư chấp thuận.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21. Rủi ro và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21.1. Rủi ro và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Rủi ro và bất khả kháng thực hiện theo quy định tại Điều 51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21.2. Hậu quả của các rủi ro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21.3. Trách nhiệm của Nhà thầu đối với rủi ro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21.4. Bồi thường rủi ro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Hỏng hóc hay mất mát của bất cứ tài sản nào, là bất động sản hay của cá nhân (không phải là công trình), ở phạm vi mà những hỏng hóc hay mất mát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Phát sinh từ hoặc trong quá trình tiến hành hoặc do nguyên nhân của thi công và hoàn thành công trình và sửa chữa các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Được quy cho sự bất cẩn, cố ý làm hoặc vi phạm hợp đồng bởi Nhà thầu, nhân lực của Nhà thầu hoặc bất cứ người nào trực tiếp hay gián tiếp được họ thuê.</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21.5. Thông báo về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Bên đó, khi đã thông báo, phải được miễn cho việc thực hiện công việc thuộc nghĩa vụ trong thời gian mà tình trạng bất khả kháng cản trở việc thực hiện của họ.</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Dẫu cho có các quy định nào khác của khoản này, thì bất khả kháng c</w:t>
      </w:r>
      <w:r w:rsidRPr="00112D84">
        <w:rPr>
          <w:rFonts w:eastAsia="Times New Roman"/>
          <w:color w:val="000000"/>
          <w:sz w:val="26"/>
          <w:szCs w:val="26"/>
          <w:lang w:val="en-GB"/>
        </w:rPr>
        <w:t>ũ</w:t>
      </w:r>
      <w:r w:rsidRPr="00112D84">
        <w:rPr>
          <w:rFonts w:eastAsia="Times New Roman"/>
          <w:color w:val="000000"/>
          <w:sz w:val="26"/>
          <w:szCs w:val="26"/>
        </w:rPr>
        <w:t>ng không áp dụng đối với các nghĩa vụ thanh toán tiền của bất cứ bên nào cho bên kia theo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21.6. Các hậu quả của bất khả kháng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Nếu Nhà thầu bị cản trở thực hiện bất kỳ nhiệm vụ nào của mình theo hợp đồng do bất khả kháng mà đã thông báo theo khoản 21.5 của hợp đồng [Thông báo về bất khả kháng] </w:t>
      </w:r>
      <w:r w:rsidRPr="00112D84">
        <w:rPr>
          <w:rFonts w:eastAsia="Times New Roman"/>
          <w:color w:val="000000"/>
          <w:sz w:val="26"/>
          <w:szCs w:val="26"/>
        </w:rPr>
        <w:lastRenderedPageBreak/>
        <w:t>và chịu sự chậm trễ và chịu chi phí do bất khả kháng, Nhà thầu sẽ có quyền theo Điều 24 của hợp đồng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Kéo dài thời gian do sự chậm trễ này, nếu việc hoàn thành bị và sẽ bị chậm trễ theo khoản 8.3 của hợp đồng [Gia hạn thời gian hoàn thành];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Nếu sự việc hay trường hợp thuộc loại được mô tả trong khoản 21.1 của hợp đồng [Rủi ro và bất khả kháng] được thanh toán các chi phí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Sau khi nhận được thông báo này, Chủ đầu tư phải xem xét để nhất trí hay quyết định các vấn đề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21.7. Chấm dứt hợp đồng do bất khả kháng, thanh toán, hết trách nhiệm nếu việc thực hiện công trình cơ bản đang được tiến hành bị cản trở liên tục trong thời gian ... ngày do bất khả kháng đã được thông báo theo khoản 21.5 của hợp đồng [Thông báo về bất khả kháng] hoặc trong nhiều khoảng thời gian mà tổng số là trên ... ngày do bất khả kháng đã được thông báo, thì một trong hai bên có thể gửi thông báo chấm dứt hợp đồng cho bên kia. Trong trường hợp này, việc chấm dứt hợp đồng sẽ có hiệu lực ... ngày sau khi có thông báo.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Đối với trường hợp chấm dứt này, Chủ đầu tư sẽ phải thanh toán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Các khoản thanh toán cho bất kỳ công việc nào đã được thực hiện mà giá đã được nêu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Mọi chi phí hoặc trách nhiệm khác mà trong trường hợp bất khả kháng Nhà thầu phải chịu để hoàn thành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Chi phí di chuyển các công trình tạm và thiết bị của Nhà thầu khỏi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Chi phí bồi thường cho đội ngũ nhân viên và người lao động được Nhà thầu thuê trong toàn bộ thời gian liên quan đến công trình vào thời điểm chấm dứt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22. Sự kiện bồi thường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22.1. Các sự kiện sau đây sẽ được xem là sự kiện bồi thường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Chủ đầu tư không giao một phần mặt bằng công trường vào ngày tiếp nhận công trường theo quy định;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Chủ đầu tư sửa đổi lịch hoạt động của các Nhà thầu khác, làm ảnh hưởng đến công việc của Nhà thầu trong hợp đồng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 Chủ đầu tư thông báo trì hoãn công việc hoặc không cấp bản vẽ, thông số kỹ thuật hay các chỉ thị cần thiết để thực hiện công trình đúng thời hạn;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d) Chủ đầu tư yêu cầu Nhà thầu tiến hành các thử nghiệm bổ sung nhưng kết quả không tìm thấy sai sót;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 Chủ đầu tư không phê chuẩn hợp đồng sử dụng Nhà thầu phụ mà không có lý do xác đáng, hợp lý;</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e) Điều kiện nền đất công trường xấu hơn nhiều so với dự kiến tại thời điểm trước khi có thư chấp thuận mà dự kiến đó đã được đưa ra một cách hợp lý dựa trên các thông tin </w:t>
      </w:r>
      <w:r w:rsidRPr="00112D84">
        <w:rPr>
          <w:rFonts w:eastAsia="Times New Roman"/>
          <w:color w:val="000000"/>
          <w:sz w:val="26"/>
          <w:szCs w:val="26"/>
        </w:rPr>
        <w:lastRenderedPageBreak/>
        <w:t>cung cấp cho các Nhà thầu (bao gồm các Báo cáo khảo sát công trường), các thông tin có sẵn khác và kết quả thị sát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 Chủ đầu tư yêu cầu giải quyết tình huống đột xuất hoặc công việc phát sinh cần thiết để bảo đảm an toàn công trình hoặc các lý do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 Các Nhà thầu khác và cơ quan, đơn vị liên quan hoặc Chủ đầu tư không làm việc vào các ngày đã nêu trong hợp đồng và không làm việc trong các điều kiện đã nêu trong hợp đồng, gây ra chậm trễ hoặc làm phát sinh chi phí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i) Tạm ứng chậm;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 Nhà thầu chịu ảnh hưởng từ rủi ro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l) Chủ đầu tư chậm cấp giấy chứng nhận hoàn thành công trình mà không có lý do hợp lý.</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22.2. Nếu sự kiện bồi thường [quy định tại </w:t>
      </w:r>
      <w:r w:rsidRPr="00112D84">
        <w:rPr>
          <w:rFonts w:eastAsia="Times New Roman"/>
          <w:b/>
          <w:bCs/>
          <w:color w:val="000000"/>
          <w:sz w:val="26"/>
          <w:szCs w:val="26"/>
        </w:rPr>
        <w:t>ĐKCT</w:t>
      </w:r>
      <w:r w:rsidRPr="00112D84">
        <w:rPr>
          <w:rFonts w:eastAsia="Times New Roman"/>
          <w:color w:val="000000"/>
          <w:sz w:val="26"/>
          <w:szCs w:val="26"/>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22.3. Sau khi Nhà thầu cung cấp thông tin chứng minh ảnh hưởng của từng sự kiện bồi thường đối với dự toán chi phí của Nhà thầu, Chủ đầu tư phải xem xét, đánh giá và điều chỉnh giá hợp đồng cho phù hợp. Nếu dự toán của Nhà thầu không hợp lý thì Chủ đầu tư sẽ điều chỉnh giá hợp đồng dựa trên dự toán phù hợp theo đúng quy định do Chủ đầu tư lập.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có thể không được bồi thường khi các quyền lợi của Chủ đầu tư bị ảnh hưởng nặng nề do việc Nhà thầu không cảnh báo sớm hoặc không hợp tác với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23. Thưởng hợp đồng, phạt vi phạm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23.1. Thưởng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Nhà thầu hoàn thành các nghĩa vụ của hợp đồng sớm hơn so với thời hạn quy định trong hợp đồng này, mang lại hiệu quả cho Chủ đầu tư thì cứ mỗi ... tháng (khoảng thời gian) Chủ đầu tư sẽ thưởng cho Nhà thầu... % mỗi ... tháng (khoảng thời gian) và mức thưởng tối đa không quá ... % giá trị phần hợp đồng làm lợi.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Mức thưởng: </w:t>
      </w:r>
      <w:r w:rsidRPr="00112D84">
        <w:rPr>
          <w:rFonts w:eastAsia="Times New Roman"/>
          <w:i/>
          <w:iCs/>
          <w:color w:val="000000"/>
          <w:sz w:val="26"/>
          <w:szCs w:val="26"/>
        </w:rPr>
        <w:t>[ghi mức thưởng đối với việc hoàn thành sớm công trình, sáng kiến của Nhà thầu. Trường hợp không áp dụng thưởng hợp đồng thì nêu rõ].</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Tổng số tiền thưởng tối đa: </w:t>
      </w:r>
      <w:r w:rsidRPr="00112D84">
        <w:rPr>
          <w:rFonts w:eastAsia="Times New Roman"/>
          <w:i/>
          <w:iCs/>
          <w:color w:val="000000"/>
          <w:sz w:val="26"/>
          <w:szCs w:val="26"/>
        </w:rPr>
        <w:t>[ghi tổng số tiền thưởng tối đa,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23.2. Phạt vi phạm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Đối với Nhà thầu: nếu chậm tiến độ ... ngày thì phạt... % giá hợp đồng cho ... ngày chậm nhưng tổng số tiền phạt không quá ... % giá trị hợp đồng bị vi phạm theo quy định tại Điều 42 Nghị định số 37/2015/NĐ-CP được sửa đổi, bổ sung tại khoản 15 Điều 1 Nghị định số 50/2021/NĐ-CP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i/>
          <w:iCs/>
          <w:color w:val="000000"/>
          <w:sz w:val="26"/>
          <w:szCs w:val="26"/>
        </w:rPr>
        <w:t>[Ghi nội dung phạt, mức phạt và tổng giá trị phạt tối đa phù hợp với quy định của pháp luật về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24.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24.1. Khiếu nại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Thực hiện theo quy định tại Điều 44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24.2.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Thực hiện theo quy định tại Điều 45 Nghị định số 37/2015/NĐ-CP .</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Khi có tranh chấp phát sinh trong quá trình thực hiện hợp đồng, các bên sẽ cố gắng thương lượng để giải quyết bằng biện pháp hòa giải [quy định tại </w:t>
      </w:r>
      <w:r w:rsidRPr="00112D84">
        <w:rPr>
          <w:rFonts w:eastAsia="Times New Roman"/>
          <w:b/>
          <w:bCs/>
          <w:color w:val="000000"/>
          <w:sz w:val="26"/>
          <w:szCs w:val="26"/>
        </w:rPr>
        <w:t>ĐKCT</w:t>
      </w:r>
      <w:r w:rsidRPr="00112D84">
        <w:rPr>
          <w:rFonts w:eastAsia="Times New Roman"/>
          <w:color w:val="000000"/>
          <w:sz w:val="26"/>
          <w:szCs w:val="26"/>
        </w:rPr>
        <w:t>].</w:t>
      </w:r>
    </w:p>
    <w:p w:rsidR="00BF61AB" w:rsidRDefault="00BF61AB" w:rsidP="00BF61AB">
      <w:pPr>
        <w:jc w:val="both"/>
        <w:rPr>
          <w:rFonts w:eastAsia="Times New Roman"/>
          <w:bCs/>
          <w:sz w:val="26"/>
          <w:szCs w:val="26"/>
          <w:lang w:val="en-GB"/>
        </w:rPr>
      </w:pPr>
      <w:r>
        <w:rPr>
          <w:bCs/>
          <w:sz w:val="26"/>
          <w:szCs w:val="26"/>
        </w:rPr>
        <w:t>Trường hợp không giải quyết được bằng thương lượng</w:t>
      </w:r>
      <w:r>
        <w:rPr>
          <w:bCs/>
          <w:sz w:val="26"/>
          <w:szCs w:val="26"/>
          <w:lang w:val="en-GB"/>
        </w:rPr>
        <w:t>,</w:t>
      </w:r>
      <w:r>
        <w:rPr>
          <w:bCs/>
          <w:sz w:val="26"/>
          <w:szCs w:val="26"/>
        </w:rPr>
        <w:t xml:space="preserve"> </w:t>
      </w:r>
      <w:r>
        <w:rPr>
          <w:bCs/>
          <w:sz w:val="26"/>
          <w:szCs w:val="26"/>
          <w:lang w:val="en-GB"/>
        </w:rPr>
        <w:t>H</w:t>
      </w:r>
      <w:r>
        <w:rPr>
          <w:bCs/>
          <w:sz w:val="26"/>
          <w:szCs w:val="26"/>
        </w:rPr>
        <w:t xml:space="preserve">ai </w:t>
      </w:r>
      <w:r>
        <w:rPr>
          <w:bCs/>
          <w:sz w:val="26"/>
          <w:szCs w:val="26"/>
          <w:lang w:val="en-GB"/>
        </w:rPr>
        <w:t>B</w:t>
      </w:r>
      <w:r>
        <w:rPr>
          <w:bCs/>
          <w:sz w:val="26"/>
          <w:szCs w:val="26"/>
        </w:rPr>
        <w:t xml:space="preserve">ên sẽ đưa </w:t>
      </w:r>
      <w:r>
        <w:rPr>
          <w:bCs/>
          <w:sz w:val="26"/>
          <w:szCs w:val="26"/>
          <w:lang w:val="en-GB"/>
        </w:rPr>
        <w:t xml:space="preserve">vụ việc </w:t>
      </w:r>
      <w:r>
        <w:rPr>
          <w:bCs/>
          <w:sz w:val="26"/>
          <w:szCs w:val="26"/>
        </w:rPr>
        <w:t>ra giải quyết bằng trọng tài tại Trung tâm Trọng tài Thương mại Quốc tế BIGBOSS (BBIAC) theo Quy tắc tố tụng trọng tài của Trung tâm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24.3. Hợp đồng bị vô hiệu, chấm dứt không ảnh hưởng đến hiệu lực của các điều khoản về giải quyết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25. Quyết toán và thanh lý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25.1. Quyết toán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Quyết toán hợp đồng xây dựng theo quy định tại Điều 22 Nghị định số 37/2015/NĐ-CP được sửa đổi, bổ sung theo quy định tại khoản 7 Điều 1 Nghị định số 50/2021/NĐ-CP , quy định pháp luật khác có liên quan và gồm các quy định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Trong vòng ……. ngày [quy định tại </w:t>
      </w:r>
      <w:r w:rsidRPr="00112D84">
        <w:rPr>
          <w:rFonts w:eastAsia="Times New Roman"/>
          <w:b/>
          <w:bCs/>
          <w:color w:val="000000"/>
          <w:sz w:val="26"/>
          <w:szCs w:val="26"/>
        </w:rPr>
        <w:t>ĐKCT</w:t>
      </w:r>
      <w:r w:rsidRPr="00112D84">
        <w:rPr>
          <w:rFonts w:eastAsia="Times New Roman"/>
          <w:color w:val="000000"/>
          <w:sz w:val="26"/>
          <w:szCs w:val="26"/>
        </w:rPr>
        <w:t>] sau khi nhận được biên bản nghiệm thu đã hoàn thành toàn bộ nội dung công việc theo quy định của hợp đồng, Nhà thầu sẽ trình cho Chủ đầu tư ... (bộ) quyết toán hợp đồng với các tài liệu trình bày chi tiết theo mẫu mà Chủ đầu tư đã chấp thuận, bao gồm các tài liệu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Biên bản nghiệm thu hoàn thành toàn bộ công việc thuộc phạm vi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Bảng xác nhận giá trị khối lượng công việc phát sinh (nếu có) ngoài phạm vi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Bảng tính giá trị quyết toán hợp đồng, trong đó nêu rõ phần đã thanh toán và giá trị còn lại mà Chủ đầu tư có trách nhiệm thanh toán cho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Hồ sơ hoàn công, nhật ký thi công xây dựng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Các tài liệu khác theo thỏa thuận trong hợp đồng </w:t>
      </w:r>
      <w:r w:rsidRPr="00112D84">
        <w:rPr>
          <w:rFonts w:eastAsia="Times New Roman"/>
          <w:i/>
          <w:iCs/>
          <w:color w:val="000000"/>
          <w:sz w:val="26"/>
          <w:szCs w:val="26"/>
        </w:rPr>
        <w:t>(nếu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Thời hạn Nhà thầu giao nộp hồ sơ quyết toán hợp đồng không được quá ... ngày kể từ ngày nghiệm thu hoàn thành toàn bộ nội dung công việc cần thực hiện theo hợp đồng, bao gồm cả công việc phát sinh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25.2. Thanh lý hợp đồn</w:t>
      </w:r>
      <w:r w:rsidRPr="00112D84">
        <w:rPr>
          <w:rFonts w:eastAsia="Times New Roman"/>
          <w:color w:val="000000"/>
          <w:sz w:val="26"/>
          <w:szCs w:val="26"/>
          <w:lang w:val="en-GB"/>
        </w:rPr>
        <w:t>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Thanh lý hợp đồng xây dựng theo quy định tại Điều 23 Nghị định số 37/2015/NĐ-CP được sửa đổi, bổ sung theo quy định tại khoản 8 Điều 1 Nghị định số 50/2021/NĐ-CP và các quy định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Hợp đồng được thanh lý trong trường hợp: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Các bên hoàn thành các nghĩa vụ theo hợp đồng đã ký;</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Hợp đồng bị chấm dứt (hủy bỏ) theo quy định của Điều 18 của hợp đồng [Tạm dừng và chấm dứt Hợp đồng bởi Chủ đầu tư], Điều 19 của hợp đồng [Tạm dừng và chấm dứt hợp đồng bởi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Việc thanh lý hợp đồng phải được hoàn tất trong thời hạn ... ngày [quy định tại </w:t>
      </w:r>
      <w:r w:rsidRPr="00112D84">
        <w:rPr>
          <w:rFonts w:eastAsia="Times New Roman"/>
          <w:b/>
          <w:bCs/>
          <w:color w:val="000000"/>
          <w:sz w:val="26"/>
          <w:szCs w:val="26"/>
        </w:rPr>
        <w:t>ĐKCT</w:t>
      </w:r>
      <w:r w:rsidRPr="00112D84">
        <w:rPr>
          <w:rFonts w:eastAsia="Times New Roman"/>
          <w:color w:val="000000"/>
          <w:sz w:val="26"/>
          <w:szCs w:val="26"/>
        </w:rPr>
        <w:t>] kể từ ngày các bên tham gia hợp đồng hoàn thành các nghĩa vụ theo hợp đồng hoặc hợp đồng bị chấm dứt (hủy bỏ) theo điểm a khoản 2 Điều này.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25.3. Chấm dứt trách nhiệm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không chịu trách nhiệm với Nhà thầu về bất cứ việc gì và vấn đề gì theo hợp đồng hoặc liên quan đến hợp đồng sau khi thanh lý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26. Hiệu lực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26.1. Hai bên cam kết thực hiện đúng những điều đã quy định trong hợp đồng này. Số bản, trang, Phụ lục và ngôn ngữ hợp đồng [quy định tại </w:t>
      </w:r>
      <w:r w:rsidRPr="00112D84">
        <w:rPr>
          <w:rFonts w:eastAsia="Times New Roman"/>
          <w:b/>
          <w:bCs/>
          <w:color w:val="000000"/>
          <w:sz w:val="26"/>
          <w:szCs w:val="26"/>
        </w:rPr>
        <w:t>ĐKCT</w:t>
      </w:r>
      <w:r w:rsidRPr="00112D84">
        <w:rPr>
          <w:rFonts w:eastAsia="Times New Roman"/>
          <w:color w:val="000000"/>
          <w:sz w:val="26"/>
          <w:szCs w:val="26"/>
        </w:rPr>
        <w: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26.2. Hợp đồng này có hiệu lực kể từ thời điểm [quy định tại </w:t>
      </w:r>
      <w:r w:rsidRPr="00112D84">
        <w:rPr>
          <w:rFonts w:eastAsia="Times New Roman"/>
          <w:b/>
          <w:bCs/>
          <w:color w:val="000000"/>
          <w:sz w:val="26"/>
          <w:szCs w:val="26"/>
        </w:rPr>
        <w:t>ĐKCT</w:t>
      </w:r>
      <w:r w:rsidRPr="00112D84">
        <w:rPr>
          <w:rFonts w:eastAsia="Times New Roman"/>
          <w:color w:val="000000"/>
          <w:sz w:val="26"/>
          <w:szCs w:val="26"/>
        </w:rPr>
        <w:t>] và sau khi Chủ đầu tư đã nhận được bảo đảm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26.3. Tính pháp lý của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Hợp đồng có hiệu lực là cơ sở pháp lý mà Chủ đầu tư, Nhà thầu và các bên liên quan có nghĩa vụ thực hiện;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Hợp đồng có hiệu lực là cơ sở để giải quyết tranh chấp giữa các bên. Các tranh chấp phát sinh ngoài hợp đồng sẽ được giải quyết trên cơ sở các quy định, của pháp luật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27. Điều khoản chung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27.1. Hai bên cam kết thực hiện đúng những Điều đã quy định trong hợp đồng này. Khi một bên có kiến nghị, đề xuất, yêu cầu thì bên kia phải có trách nhiệm trả lời.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27.2. Hợp đồng này bao gồm ... trang và ...phụ lục được lập thành ... bản bằng tiếng Việt. Chủ đầu tư sẽ giữ ... bản tiếng Việt, Nhà thầu sẽ giữ ... bản tiếng Việt </w:t>
      </w:r>
      <w:r w:rsidRPr="00112D84">
        <w:rPr>
          <w:rFonts w:eastAsia="Times New Roman"/>
          <w:i/>
          <w:iCs/>
          <w:color w:val="000000"/>
          <w:sz w:val="26"/>
          <w:szCs w:val="26"/>
        </w:rPr>
        <w:t>(Trường hợp có sử dụng từ hai thứ ngôn ngữ trở lên thì các bên quy định thêm về số bản hợp đồng bằng các ngôn ngữ khác).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PHẦN 4. ĐIỀU KIỆN CỤ THỂ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 Giải thích từ ngữ</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Trong hợp đồng này, các từ ngữ dưới đây được hiểu như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1.6. </w:t>
      </w:r>
      <w:r w:rsidRPr="00112D84">
        <w:rPr>
          <w:rFonts w:eastAsia="Times New Roman"/>
          <w:i/>
          <w:iCs/>
          <w:color w:val="000000"/>
          <w:sz w:val="26"/>
          <w:szCs w:val="26"/>
        </w:rPr>
        <w:t>Chủ đầu tư</w:t>
      </w:r>
      <w:r w:rsidRPr="00112D84">
        <w:rPr>
          <w:rFonts w:eastAsia="Times New Roman"/>
          <w:color w:val="000000"/>
          <w:sz w:val="26"/>
          <w:szCs w:val="26"/>
        </w:rPr>
        <w:t> là_____ </w:t>
      </w:r>
      <w:r w:rsidRPr="00112D84">
        <w:rPr>
          <w:rFonts w:eastAsia="Times New Roman"/>
          <w:i/>
          <w:iCs/>
          <w:color w:val="000000"/>
          <w:sz w:val="26"/>
          <w:szCs w:val="26"/>
        </w:rPr>
        <w:t>[Tên giao dịch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1.7. </w:t>
      </w:r>
      <w:r w:rsidRPr="00112D84">
        <w:rPr>
          <w:rFonts w:eastAsia="Times New Roman"/>
          <w:i/>
          <w:iCs/>
          <w:color w:val="000000"/>
          <w:sz w:val="26"/>
          <w:szCs w:val="26"/>
        </w:rPr>
        <w:t>Công trình</w:t>
      </w:r>
      <w:r w:rsidRPr="00112D84">
        <w:rPr>
          <w:rFonts w:eastAsia="Times New Roman"/>
          <w:color w:val="000000"/>
          <w:sz w:val="26"/>
          <w:szCs w:val="26"/>
        </w:rPr>
        <w:t> bao gồm </w:t>
      </w:r>
      <w:r w:rsidRPr="00112D84">
        <w:rPr>
          <w:rFonts w:eastAsia="Times New Roman"/>
          <w:i/>
          <w:iCs/>
          <w:color w:val="000000"/>
          <w:sz w:val="26"/>
          <w:szCs w:val="26"/>
        </w:rPr>
        <w:t>[Ghi tóm tắt sơ lược về tên, địa điểm thi công gói thầu, bao gồm cả thông tin về quan hệ với các gói thầu khác trong dự 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1.10. </w:t>
      </w:r>
      <w:r w:rsidRPr="00112D84">
        <w:rPr>
          <w:rFonts w:eastAsia="Times New Roman"/>
          <w:i/>
          <w:iCs/>
          <w:color w:val="000000"/>
          <w:sz w:val="26"/>
          <w:szCs w:val="26"/>
        </w:rPr>
        <w:t>Công trường</w:t>
      </w:r>
      <w:r w:rsidRPr="00112D84">
        <w:rPr>
          <w:rFonts w:eastAsia="Times New Roman"/>
          <w:color w:val="000000"/>
          <w:sz w:val="26"/>
          <w:szCs w:val="26"/>
        </w:rPr>
        <w:t> </w:t>
      </w:r>
      <w:r w:rsidRPr="00112D84">
        <w:rPr>
          <w:rFonts w:eastAsia="Times New Roman"/>
          <w:i/>
          <w:iCs/>
          <w:color w:val="000000"/>
          <w:sz w:val="26"/>
          <w:szCs w:val="26"/>
        </w:rPr>
        <w:t>[Ghi địa chỉ của công trường ]</w:t>
      </w:r>
      <w:r w:rsidRPr="00112D84">
        <w:rPr>
          <w:rFonts w:eastAsia="Times New Roman"/>
          <w:color w:val="000000"/>
          <w:sz w:val="26"/>
          <w:szCs w:val="26"/>
        </w:rPr>
        <w:t> và được xác định trong bản vẽ số </w:t>
      </w:r>
      <w:r w:rsidRPr="00112D84">
        <w:rPr>
          <w:rFonts w:eastAsia="Times New Roman"/>
          <w:i/>
          <w:iCs/>
          <w:color w:val="000000"/>
          <w:sz w:val="26"/>
          <w:szCs w:val="26"/>
        </w:rPr>
        <w:t>[Ghi số].</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Thông tin về công trường là: </w:t>
      </w:r>
      <w:r w:rsidRPr="00112D84">
        <w:rPr>
          <w:rFonts w:eastAsia="Times New Roman"/>
          <w:i/>
          <w:iCs/>
          <w:color w:val="000000"/>
          <w:sz w:val="26"/>
          <w:szCs w:val="26"/>
        </w:rPr>
        <w:t>[Liệt kê các thông tin và dữ liệu về công trường].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1.21. </w:t>
      </w:r>
      <w:r w:rsidRPr="00112D84">
        <w:rPr>
          <w:rFonts w:eastAsia="Times New Roman"/>
          <w:i/>
          <w:iCs/>
          <w:color w:val="000000"/>
          <w:sz w:val="26"/>
          <w:szCs w:val="26"/>
        </w:rPr>
        <w:t>Ngày khởi công</w:t>
      </w:r>
      <w:r w:rsidRPr="00112D84">
        <w:rPr>
          <w:rFonts w:eastAsia="Times New Roman"/>
          <w:color w:val="000000"/>
          <w:sz w:val="26"/>
          <w:szCs w:val="26"/>
        </w:rPr>
        <w:t> là:_______ </w:t>
      </w:r>
      <w:r w:rsidRPr="00112D84">
        <w:rPr>
          <w:rFonts w:eastAsia="Times New Roman"/>
          <w:i/>
          <w:iCs/>
          <w:color w:val="000000"/>
          <w:sz w:val="26"/>
          <w:szCs w:val="26"/>
        </w:rPr>
        <w:t>[Ghi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1.23. </w:t>
      </w:r>
      <w:r w:rsidRPr="00112D84">
        <w:rPr>
          <w:rFonts w:eastAsia="Times New Roman"/>
          <w:i/>
          <w:iCs/>
          <w:color w:val="000000"/>
          <w:sz w:val="26"/>
          <w:szCs w:val="26"/>
        </w:rPr>
        <w:t>Nhà thầu</w:t>
      </w:r>
      <w:r w:rsidRPr="00112D84">
        <w:rPr>
          <w:rFonts w:eastAsia="Times New Roman"/>
          <w:color w:val="000000"/>
          <w:sz w:val="26"/>
          <w:szCs w:val="26"/>
        </w:rPr>
        <w:t> là:_______ </w:t>
      </w:r>
      <w:r w:rsidRPr="00112D84">
        <w:rPr>
          <w:rFonts w:eastAsia="Times New Roman"/>
          <w:i/>
          <w:iCs/>
          <w:color w:val="000000"/>
          <w:sz w:val="26"/>
          <w:szCs w:val="26"/>
        </w:rPr>
        <w:t>[Ghi tên hợp pháp đầy đủ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 Hồ sơ hợp đồng và thứ tự ưu tiên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2.1. Hồ sơ hợp đồng:_________ </w:t>
      </w:r>
      <w:r w:rsidRPr="00112D84">
        <w:rPr>
          <w:rFonts w:eastAsia="Times New Roman"/>
          <w:i/>
          <w:iCs/>
          <w:color w:val="000000"/>
          <w:sz w:val="26"/>
          <w:szCs w:val="26"/>
        </w:rPr>
        <w:t>[Ghi đầy đủ các tài liệu của hồ sơ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2.4. Thứ tự ưu tiên:________ </w:t>
      </w:r>
      <w:r w:rsidRPr="00112D84">
        <w:rPr>
          <w:rFonts w:eastAsia="Times New Roman"/>
          <w:i/>
          <w:iCs/>
          <w:color w:val="000000"/>
          <w:sz w:val="26"/>
          <w:szCs w:val="26"/>
        </w:rPr>
        <w:t>[Ghi các tài liệu của hồ sơ hợp đồng theo thứ tự ưu tiên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3. Luật và ngôn ngữ sử dụng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xml:space="preserve">3.1. Hợp đồng này chịu sự điều chỉnh của hệ thống pháp luật của nước Cộng hòa xã hội chủ nghĩa Việt Nam; đối với dự án sử dụng nguồn vốn hỗ trợ chính thức, vốn vay ưu </w:t>
      </w:r>
      <w:r w:rsidRPr="00112D84">
        <w:rPr>
          <w:rFonts w:eastAsia="Times New Roman"/>
          <w:color w:val="000000"/>
          <w:sz w:val="26"/>
          <w:szCs w:val="26"/>
        </w:rPr>
        <w:lastRenderedPageBreak/>
        <w:t>đãi phát sinh từ Điều ước quốc tế mà Việt Nam là thành viên </w:t>
      </w:r>
      <w:r w:rsidRPr="00112D84">
        <w:rPr>
          <w:rFonts w:eastAsia="Times New Roman"/>
          <w:i/>
          <w:iCs/>
          <w:color w:val="000000"/>
          <w:sz w:val="26"/>
          <w:szCs w:val="26"/>
        </w:rPr>
        <w:t>[Ghi rõ nguồn vốn hỗ trợ chính thức, vốn vay ưu đãi].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4. Thông báo</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4.2. Thông báo của một bên phải được người đại diện có thẩm quyền hoặc người được ủy quyền ký kết sẽ được coi là có hiệu lực tại thời điểm </w:t>
      </w:r>
      <w:r w:rsidRPr="00112D84">
        <w:rPr>
          <w:rFonts w:eastAsia="Times New Roman"/>
          <w:i/>
          <w:iCs/>
          <w:color w:val="000000"/>
          <w:sz w:val="26"/>
          <w:szCs w:val="26"/>
        </w:rPr>
        <w:t>[Ghi rõ thời điểm].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5. Bảo đảm thực hiện và bảo lãnh tạm ứng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5.1. Bảo đảm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Giá trị bảo đảm thực hiện hợp đồng là________ </w:t>
      </w:r>
      <w:r w:rsidRPr="00112D84">
        <w:rPr>
          <w:rFonts w:eastAsia="Times New Roman"/>
          <w:i/>
          <w:iCs/>
          <w:color w:val="000000"/>
          <w:sz w:val="26"/>
          <w:szCs w:val="26"/>
        </w:rPr>
        <w:t>[Ghi cụ thể là bao nhiêu % trên giá trị hợp đồng]</w:t>
      </w:r>
      <w:r w:rsidRPr="00112D84">
        <w:rPr>
          <w:rFonts w:eastAsia="Times New Roman"/>
          <w:color w:val="000000"/>
          <w:sz w:val="26"/>
          <w:szCs w:val="26"/>
        </w:rPr>
        <w:t> tương </w:t>
      </w:r>
      <w:r w:rsidRPr="00112D84">
        <w:rPr>
          <w:rFonts w:eastAsia="Times New Roman"/>
          <w:color w:val="000000"/>
          <w:sz w:val="26"/>
          <w:szCs w:val="26"/>
          <w:lang w:val="en-GB"/>
        </w:rPr>
        <w:t>đ</w:t>
      </w:r>
      <w:r w:rsidRPr="00112D84">
        <w:rPr>
          <w:rFonts w:eastAsia="Times New Roman"/>
          <w:color w:val="000000"/>
          <w:sz w:val="26"/>
          <w:szCs w:val="26"/>
        </w:rPr>
        <w:t>ương</w:t>
      </w:r>
      <w:r w:rsidRPr="00112D84">
        <w:rPr>
          <w:rFonts w:eastAsia="Times New Roman"/>
          <w:color w:val="000000"/>
          <w:sz w:val="26"/>
          <w:szCs w:val="26"/>
          <w:lang w:val="en-GB"/>
        </w:rPr>
        <w:t> ___ </w:t>
      </w:r>
      <w:r w:rsidRPr="00112D84">
        <w:rPr>
          <w:rFonts w:eastAsia="Times New Roman"/>
          <w:i/>
          <w:iCs/>
          <w:color w:val="000000"/>
          <w:sz w:val="26"/>
          <w:szCs w:val="26"/>
        </w:rPr>
        <w:t>[Ghi cụ thể giá trị và loại tiền tệ].</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gửi bảo đảm thực hiện hợp đồng cho Chủ đầu tư là ____ </w:t>
      </w:r>
      <w:r w:rsidRPr="00112D84">
        <w:rPr>
          <w:rFonts w:eastAsia="Times New Roman"/>
          <w:i/>
          <w:iCs/>
          <w:color w:val="000000"/>
          <w:sz w:val="26"/>
          <w:szCs w:val="26"/>
        </w:rPr>
        <w:t>[Ghi cụ thể thời gian là bao nhiêu ngày sau khi cả hai bên đã ký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Nhà thầu phải gia hạn bảo đảm thực hiện là_____ </w:t>
      </w:r>
      <w:r w:rsidRPr="00112D84">
        <w:rPr>
          <w:rFonts w:eastAsia="Times New Roman"/>
          <w:i/>
          <w:iCs/>
          <w:color w:val="000000"/>
          <w:sz w:val="26"/>
          <w:szCs w:val="26"/>
        </w:rPr>
        <w:t>[Ghi cụ thể thời gian là bao nhiêu ngày trước ngày hết hạn bảo đảm thực hiện].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thanh toán nợ cho Chủ đầu tư là____ </w:t>
      </w:r>
      <w:r w:rsidRPr="00112D84">
        <w:rPr>
          <w:rFonts w:eastAsia="Times New Roman"/>
          <w:i/>
          <w:iCs/>
          <w:color w:val="000000"/>
          <w:sz w:val="26"/>
          <w:szCs w:val="26"/>
        </w:rPr>
        <w:t>[Ghi cụ thể thời gian là bao nhiêu ngày sau khi thỏa thuận hoặc quyết định phải trả].</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sửa chữa sai sót là_____ </w:t>
      </w:r>
      <w:r w:rsidRPr="00112D84">
        <w:rPr>
          <w:rFonts w:eastAsia="Times New Roman"/>
          <w:i/>
          <w:iCs/>
          <w:color w:val="000000"/>
          <w:sz w:val="26"/>
          <w:szCs w:val="26"/>
        </w:rPr>
        <w:t>[Ghi cụ thể thời gian là bao nhiêu ngày kể từ ngày nhận được thông báo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trả lại bảo đảm thực hiện hợp đồng cho Nhà thầu là____ </w:t>
      </w:r>
      <w:r w:rsidRPr="00112D84">
        <w:rPr>
          <w:rFonts w:eastAsia="Times New Roman"/>
          <w:i/>
          <w:iCs/>
          <w:color w:val="000000"/>
          <w:sz w:val="26"/>
          <w:szCs w:val="26"/>
        </w:rPr>
        <w:t>[Ghi cụ thể thời gian là bao nhiêu ngày sau khi cấp biên bản nghiệm thu hoàn thành và đã nhận được bảo đảm bảo hành].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5.2. Bảo lãnh tiền tạm ứng </w:t>
      </w:r>
      <w:r w:rsidRPr="00112D84">
        <w:rPr>
          <w:rFonts w:eastAsia="Times New Roman"/>
          <w:i/>
          <w:iCs/>
          <w:color w:val="000000"/>
          <w:sz w:val="26"/>
          <w:szCs w:val="26"/>
        </w:rPr>
        <w:t>(Trường hợp các bên thỏa thuận phải có bảo lãnh tiền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Thời gian nộp bảo lãnh tiền tạm ứng là ____ </w:t>
      </w:r>
      <w:r w:rsidRPr="00112D84">
        <w:rPr>
          <w:rFonts w:eastAsia="Times New Roman"/>
          <w:i/>
          <w:iCs/>
          <w:color w:val="000000"/>
          <w:sz w:val="26"/>
          <w:szCs w:val="26"/>
        </w:rPr>
        <w:t>[Ghi cụ thể thời gian là bao nhiêu ngày sau khi hợp đồng có hiệu lực].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6. Nội dung và khối lượng công việc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6.3. Trường hợp Chủ đầu tư cung cấp một số hay toàn bộ vật tư, máy thi công thì các bên cần thể hiện rõ trong hợp đồng; bao gồm cả về khối lượng, chất lượng, thời gian, địa điểm cung cấp.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7. Yêu cầu về chất lượng sản phẩm và nghiệm thu, bàn giao sản phẩm hợp đồng thi công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7.4. Chạy thử của công trình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Thời gian chạy thử là_____ </w:t>
      </w:r>
      <w:r w:rsidRPr="00112D84">
        <w:rPr>
          <w:rFonts w:eastAsia="Times New Roman"/>
          <w:i/>
          <w:iCs/>
          <w:color w:val="000000"/>
          <w:sz w:val="26"/>
          <w:szCs w:val="26"/>
        </w:rPr>
        <w:t>[Ghi cụ thể thời gian là bao nhiêu ngày sau ngày đã thông báo hoặc vào ngày yêu cầu].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7.5. Nghiệm thu, bàn giao công trình và các hạng mục công trình</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Thời gian phản hồi Nhà thầu là_______ </w:t>
      </w:r>
      <w:r w:rsidRPr="00112D84">
        <w:rPr>
          <w:rFonts w:eastAsia="Times New Roman"/>
          <w:i/>
          <w:iCs/>
          <w:color w:val="000000"/>
          <w:sz w:val="26"/>
          <w:szCs w:val="26"/>
        </w:rPr>
        <w:t>[Ghi cụ thể thời gian là bao nhiêu ngày sau ngày kể từ khi nhận được đề nghị nghiệm thu công trình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8. Thời gian và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8.2. Ngày khởi công, thời gian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Ngày bắt đầu công việc là_____ </w:t>
      </w:r>
      <w:r w:rsidRPr="00112D84">
        <w:rPr>
          <w:rFonts w:eastAsia="Times New Roman"/>
          <w:i/>
          <w:iCs/>
          <w:color w:val="000000"/>
          <w:sz w:val="26"/>
          <w:szCs w:val="26"/>
        </w:rPr>
        <w:t>[Ghi cụ thể thời gian bao gồm ngày, tháng, năm].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 Thời gian thông báo trước cho Nhà thầu về ngày bắt đầu công việc là____ </w:t>
      </w:r>
      <w:r w:rsidRPr="00112D84">
        <w:rPr>
          <w:rFonts w:eastAsia="Times New Roman"/>
          <w:i/>
          <w:iCs/>
          <w:color w:val="000000"/>
          <w:sz w:val="26"/>
          <w:szCs w:val="26"/>
        </w:rPr>
        <w:t>[Ghi cụ thể thời gian là bao nhiêu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Ngày hợp đồng bắt đầu có hiệu lực là_____ </w:t>
      </w:r>
      <w:r w:rsidRPr="00112D84">
        <w:rPr>
          <w:rFonts w:eastAsia="Times New Roman"/>
          <w:i/>
          <w:iCs/>
          <w:color w:val="000000"/>
          <w:sz w:val="26"/>
          <w:szCs w:val="26"/>
        </w:rPr>
        <w:t>[Ghi cụ thể thời gian là bao nhiêu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hoàn thành toàn bộ công việc là_____ </w:t>
      </w:r>
      <w:r w:rsidRPr="00112D84">
        <w:rPr>
          <w:rFonts w:eastAsia="Times New Roman"/>
          <w:i/>
          <w:iCs/>
          <w:color w:val="000000"/>
          <w:sz w:val="26"/>
          <w:szCs w:val="26"/>
        </w:rPr>
        <w:t>[Ghi cụ thể thời gian bao gồm ngày, tháng, năm].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8.3.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trình tiến độ chi tiết thực hiện công việc là_____ </w:t>
      </w:r>
      <w:r w:rsidRPr="00112D84">
        <w:rPr>
          <w:rFonts w:eastAsia="Times New Roman"/>
          <w:i/>
          <w:iCs/>
          <w:color w:val="000000"/>
          <w:sz w:val="26"/>
          <w:szCs w:val="26"/>
        </w:rPr>
        <w:t>[Ghi cụ thể thời gian là bao nhiêu ngày sau ngày bắt đầu công việc].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phản hồi cho Nhà thầu về tiến độ đề xuất là_____ </w:t>
      </w:r>
      <w:r w:rsidRPr="00112D84">
        <w:rPr>
          <w:rFonts w:eastAsia="Times New Roman"/>
          <w:i/>
          <w:iCs/>
          <w:color w:val="000000"/>
          <w:sz w:val="26"/>
          <w:szCs w:val="26"/>
        </w:rPr>
        <w:t>[Ghi cụ thể thời gian là bao nhiêu ngày kể từ ngày Chủ đầu tư nhận được bảng tiến độ của Nhà thầu].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8.4 Điều chỉnh tiến độ thực hiện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Các trường hợp khác:______ </w:t>
      </w:r>
      <w:r w:rsidRPr="00112D84">
        <w:rPr>
          <w:rFonts w:eastAsia="Times New Roman"/>
          <w:i/>
          <w:iCs/>
          <w:color w:val="000000"/>
          <w:sz w:val="26"/>
          <w:szCs w:val="26"/>
        </w:rPr>
        <w:t>[Ghi các trường hợp gia hạn thời gian thực hiện hợp đồng khác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9. Giá Hợp đồng, tạm ứng và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9.2.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a) Hợp đồng này là hợp đồng______ </w:t>
      </w:r>
      <w:r w:rsidRPr="00112D84">
        <w:rPr>
          <w:rFonts w:eastAsia="Times New Roman"/>
          <w:i/>
          <w:iCs/>
          <w:color w:val="000000"/>
          <w:sz w:val="26"/>
          <w:szCs w:val="26"/>
        </w:rPr>
        <w:t>[Ghi cụ thể loại giá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b) Giá hợp đồng gồm: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(i) Bằng Việt Nam Đồng:_______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(ii) Bằng Ngoại tệ:______ </w:t>
      </w:r>
      <w:r w:rsidRPr="00112D84">
        <w:rPr>
          <w:rFonts w:eastAsia="Times New Roman"/>
          <w:i/>
          <w:iCs/>
          <w:color w:val="000000"/>
          <w:sz w:val="26"/>
          <w:szCs w:val="26"/>
        </w:rPr>
        <w:t>[Ghi tên đồng ngoại tệ sử dụng].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iii) Khoản bổ sung hay giảm trừ:</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9.3. Bảo lãnh tạm ứng,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nộp bảo lãnh tiền tạm ứng là_______ </w:t>
      </w:r>
      <w:r w:rsidRPr="00112D84">
        <w:rPr>
          <w:rFonts w:eastAsia="Times New Roman"/>
          <w:i/>
          <w:iCs/>
          <w:color w:val="000000"/>
          <w:sz w:val="26"/>
          <w:szCs w:val="26"/>
        </w:rPr>
        <w:t>[Ghi cụ thể thời gian là bao nhiêu ngày sau khi hợp đồng có hiệu lực].</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bảo lãnh tiền tạm ứng hợp đồng hết hiệu lực khi Chủ đầu tư chấp thuận bằng văn bản.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Chủ đầu tư sẽ chuyển tiền tạm ứng vào ngân hàng ... (do Chủ đầu tư và Nhà thầu thống nhất trước khi ký hợp đồng) trong thời gian ... ngày sau khi Nhà thầu nộp Bảo lãnh tiền tạm ứng tương đương với khoản tiền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Tạm ứng:_____ </w:t>
      </w:r>
      <w:r w:rsidRPr="00112D84">
        <w:rPr>
          <w:rFonts w:eastAsia="Times New Roman"/>
          <w:i/>
          <w:iCs/>
          <w:color w:val="000000"/>
          <w:sz w:val="26"/>
          <w:szCs w:val="26"/>
        </w:rPr>
        <w:t>[Ghi số tiền tạm ứng bao gồm thuế VAT (nếu có), các chứng từ để tạm ứng, phương thức tạm ứng... phù hợp quy định của pháp luật về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tạm ứng:___ ngày____ tháng____ năm_____ </w:t>
      </w:r>
      <w:r w:rsidRPr="00112D84">
        <w:rPr>
          <w:rFonts w:eastAsia="Times New Roman"/>
          <w:i/>
          <w:iCs/>
          <w:color w:val="000000"/>
          <w:sz w:val="26"/>
          <w:szCs w:val="26"/>
        </w:rPr>
        <w:t>[Ghi cụ thể thời gian tạm ứng].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9.4.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Đồng tiền sử dụng để thanh toán hợp đồng xây dựng là đồng tiền Việt Nam và_____ </w:t>
      </w:r>
      <w:r w:rsidRPr="00112D84">
        <w:rPr>
          <w:rFonts w:eastAsia="Times New Roman"/>
          <w:i/>
          <w:iCs/>
          <w:color w:val="000000"/>
          <w:sz w:val="26"/>
          <w:szCs w:val="26"/>
        </w:rPr>
        <w:t>[Ghi cụ thể loại ngoại tệ sử dụng trong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Hình thức thanh toán_______ </w:t>
      </w:r>
      <w:r w:rsidRPr="00112D84">
        <w:rPr>
          <w:rFonts w:eastAsia="Times New Roman"/>
          <w:i/>
          <w:iCs/>
          <w:color w:val="000000"/>
          <w:sz w:val="26"/>
          <w:szCs w:val="26"/>
        </w:rPr>
        <w:t>[Bằng chuyển khoản hoặc bằng hình thức khác do các bên tự thỏa thuận phù hợp với quy định của pháp luật có liên quan].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9.5. Thời hạn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lastRenderedPageBreak/>
        <w:t>Tiến độ thanh toán được chia làm________ </w:t>
      </w:r>
      <w:r w:rsidRPr="00112D84">
        <w:rPr>
          <w:rFonts w:eastAsia="Times New Roman"/>
          <w:i/>
          <w:iCs/>
          <w:color w:val="000000"/>
          <w:sz w:val="26"/>
          <w:szCs w:val="26"/>
        </w:rPr>
        <w:t>[Ghi cụ thể số lần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9.6. Thanh toán tiền bị giữ lại</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Phần tiền giữ lại từ số tiền thanh toán là:________ </w:t>
      </w:r>
      <w:r w:rsidRPr="00112D84">
        <w:rPr>
          <w:rFonts w:eastAsia="Times New Roman"/>
          <w:i/>
          <w:iCs/>
          <w:color w:val="000000"/>
          <w:sz w:val="26"/>
          <w:szCs w:val="26"/>
        </w:rPr>
        <w:t>[Ghi tỷ lệ phần trăm]</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i/>
          <w:iCs/>
          <w:color w:val="000000"/>
          <w:sz w:val="26"/>
          <w:szCs w:val="26"/>
        </w:rPr>
        <w:t>[Số tiền giữ lại thường xấp xỉ 5% và không vượt quá 10% trong mọi trường hợp].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9.8. Hồ sơ thanh toán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Hồ sơ thanh toán_______ </w:t>
      </w:r>
      <w:r w:rsidRPr="00112D84">
        <w:rPr>
          <w:rFonts w:eastAsia="Times New Roman"/>
          <w:i/>
          <w:iCs/>
          <w:color w:val="000000"/>
          <w:sz w:val="26"/>
          <w:szCs w:val="26"/>
        </w:rPr>
        <w:t>[Ghi cụ thể bao nhiêu bộ hồ sơ].</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Hồ sơ thanh toán bao gồm các tài liệu chủ yếu sau_____ </w:t>
      </w:r>
      <w:r w:rsidRPr="00112D84">
        <w:rPr>
          <w:rFonts w:eastAsia="Times New Roman"/>
          <w:i/>
          <w:iCs/>
          <w:color w:val="000000"/>
          <w:sz w:val="26"/>
          <w:szCs w:val="26"/>
        </w:rPr>
        <w:t>[Ghi cụ thể tên các tài liệu].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hạn thanh toán là______ </w:t>
      </w:r>
      <w:r w:rsidRPr="00112D84">
        <w:rPr>
          <w:rFonts w:eastAsia="Times New Roman"/>
          <w:i/>
          <w:iCs/>
          <w:color w:val="000000"/>
          <w:sz w:val="26"/>
          <w:szCs w:val="26"/>
        </w:rPr>
        <w:t>[Ghi cụ thể thời gian là bao nhiêu ngày sau khi nhận đủ hồ sơ thanh toán hợp lệ theo quy định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10. Điều chỉnh đơn giá, khối lượng công việc, một số nội dung khác trong hợp đồng và giá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10.2. Việc điều chỉnh khối lượng công việc và một số nội dung khác trong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Khối lượng điều chỉnh </w:t>
      </w:r>
      <w:r w:rsidRPr="00112D84">
        <w:rPr>
          <w:rFonts w:eastAsia="Times New Roman"/>
          <w:i/>
          <w:iCs/>
          <w:color w:val="000000"/>
          <w:sz w:val="26"/>
          <w:szCs w:val="26"/>
        </w:rPr>
        <w:t>[Ghi cụ thể các trường hợp điều chỉnh khối lượng công việc hoặc phân công việc thi công xây dựng thay đổi, điều chỉnh, bổ sung thiết kế và phạm vi công việc khác với quy định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Đối với điều chỉnh một số nội dung khác trong hợp đồng </w:t>
      </w:r>
      <w:r w:rsidRPr="00112D84">
        <w:rPr>
          <w:rFonts w:eastAsia="Times New Roman"/>
          <w:i/>
          <w:iCs/>
          <w:color w:val="000000"/>
          <w:sz w:val="26"/>
          <w:szCs w:val="26"/>
        </w:rPr>
        <w:t>[Ghi cụ thể nguyên tắc điều chỉnh, phương pháp, công thức, nguồn dữ liệu và trách nhiệm của các bên theo quy định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10.3. Điều chỉnh giá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Trường hợp điều chỉnh giá hợp đồng:_______ </w:t>
      </w:r>
      <w:r w:rsidRPr="00112D84">
        <w:rPr>
          <w:rFonts w:eastAsia="Times New Roman"/>
          <w:i/>
          <w:iCs/>
          <w:color w:val="000000"/>
          <w:sz w:val="26"/>
          <w:szCs w:val="26"/>
        </w:rPr>
        <w:t>[Ghi cụ thể các trường hợp được điều chỉnh giá hợp đồng gắn với nội dung, phương pháp, thời gian, công thức, nguồn dữ liệu điều chỉnh và các nội dung có liên quan đảm bảo phù hợp với nguyên</w:t>
      </w:r>
      <w:r w:rsidRPr="00112D84">
        <w:rPr>
          <w:rFonts w:eastAsia="Times New Roman"/>
          <w:color w:val="000000"/>
          <w:sz w:val="26"/>
          <w:szCs w:val="26"/>
        </w:rPr>
        <w:t> </w:t>
      </w:r>
      <w:r w:rsidRPr="00112D84">
        <w:rPr>
          <w:rFonts w:eastAsia="Times New Roman"/>
          <w:i/>
          <w:iCs/>
          <w:color w:val="000000"/>
          <w:sz w:val="26"/>
          <w:szCs w:val="26"/>
        </w:rPr>
        <w:t>tắc điều chỉnh của từng loại giá hợp đồng theo quy định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Phương pháp điều chỉnh theo hướng dẫn tại Phụ lục I Thông tư hướng dẫn một số nội dung về hợp đồng xây dựng.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15. Nhà thầu phụ</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15.1. Danh sách Nhà thầu phụ:_______ </w:t>
      </w:r>
      <w:r w:rsidRPr="00112D84">
        <w:rPr>
          <w:rFonts w:eastAsia="Times New Roman"/>
          <w:i/>
          <w:iCs/>
          <w:color w:val="000000"/>
          <w:sz w:val="26"/>
          <w:szCs w:val="26"/>
        </w:rPr>
        <w:t>[Ghi danh sách Nhà thầu phụ phù hợp với danh sách Nhà thầu phụ nêu trong HSDT].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Giá trị công việc mà Nhà thầu phụ thực hiện không vượt quá:______ giá hợp đồng </w:t>
      </w:r>
      <w:r w:rsidRPr="00112D84">
        <w:rPr>
          <w:rFonts w:eastAsia="Times New Roman"/>
          <w:i/>
          <w:iCs/>
          <w:color w:val="000000"/>
          <w:sz w:val="26"/>
          <w:szCs w:val="26"/>
        </w:rPr>
        <w:t>[Căn cứ quy mô, tính chất của gói thầu mà ghi tỷ lệ % theo tỷ lệ quy định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15.5. Nêu các yêu cầu cần thiết khác về Nhà thầu phụ </w:t>
      </w:r>
      <w:r w:rsidRPr="00112D84">
        <w:rPr>
          <w:rFonts w:eastAsia="Times New Roman"/>
          <w:i/>
          <w:iCs/>
          <w:color w:val="000000"/>
          <w:sz w:val="26"/>
          <w:szCs w:val="26"/>
        </w:rPr>
        <w:t>[Ghi yêu cầu khác về Nhà thầu phụ (nếu có)].</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22. Sự kiện bồi thường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22.2. Bồi thường thiệt hại: .... </w:t>
      </w:r>
      <w:r w:rsidRPr="00112D84">
        <w:rPr>
          <w:rFonts w:eastAsia="Times New Roman"/>
          <w:i/>
          <w:iCs/>
          <w:color w:val="000000"/>
          <w:sz w:val="26"/>
          <w:szCs w:val="26"/>
        </w:rPr>
        <w:t>[Ghi “Áp dụng” hoặc “Không áp dụng”].</w:t>
      </w:r>
      <w:r w:rsidRPr="00112D84">
        <w:rPr>
          <w:rFonts w:eastAsia="Times New Roman"/>
          <w:color w:val="000000"/>
          <w:sz w:val="26"/>
          <w:szCs w:val="26"/>
        </w:rPr>
        <w:t> Trường hợp áp dụng bồi thường thiệt hại thì căn cứ vào quy mô, tính chất của gói thầu quy định bồi thường thiệt hại theo một trong hai cách sau:</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Bồi thường thiệt hại trên cơ sở toàn bộ thiệt hại thực tế;</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Bồi thường thiệt hại trên cơ sở một mức xác định. Trong trường hợp này nêu rõ mức bồi thường, phương thức bồi thường... phù hợp với pháp luật dân sự.</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i/>
          <w:iCs/>
          <w:color w:val="000000"/>
          <w:sz w:val="26"/>
          <w:szCs w:val="26"/>
        </w:rPr>
        <w:lastRenderedPageBreak/>
        <w:t>[Ghi nội dung bồi thường thiệt hại, mức bồi thường thiệt hại và tổng giá trị bồi thường thiệt hại tối đa phù hợp với quy định của pháp luật].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24. Khiếu nại và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24.2. Xử lý các tranh chấp</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tiến hành Trọng tài phân xử là______ </w:t>
      </w:r>
      <w:r w:rsidRPr="00112D84">
        <w:rPr>
          <w:rFonts w:eastAsia="Times New Roman"/>
          <w:i/>
          <w:iCs/>
          <w:color w:val="000000"/>
          <w:sz w:val="26"/>
          <w:szCs w:val="26"/>
        </w:rPr>
        <w:t>[Ghi cụ thể thời gian là bao nhiêu ngày sau ngày kể từ khi thông báo không thỏa mãn được đưa ra bởi một bên].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Hình thức giải quyết tranh chấp______ </w:t>
      </w:r>
      <w:r w:rsidRPr="00112D84">
        <w:rPr>
          <w:rFonts w:eastAsia="Times New Roman"/>
          <w:i/>
          <w:iCs/>
          <w:color w:val="000000"/>
          <w:sz w:val="26"/>
          <w:szCs w:val="26"/>
        </w:rPr>
        <w:t>[Ghi cụ thể hình thức giải quyết tranh chấp tại Tòa án hoặc Trọng tài và thông tin cụ thể đối với hình thức xử lý tranh chấp lựa chọn bao gồm nhưng không giới hạn Trọng tài viên, Tòa án].</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25. Quyết toán và thanh lý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25.1. Quyết toán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Thời gian trình hồ sơ quyết toán hợp đồng là______ </w:t>
      </w:r>
      <w:r w:rsidRPr="00112D84">
        <w:rPr>
          <w:rFonts w:eastAsia="Times New Roman"/>
          <w:i/>
          <w:iCs/>
          <w:color w:val="000000"/>
          <w:sz w:val="26"/>
          <w:szCs w:val="26"/>
        </w:rPr>
        <w:t>[Ghi cụ thể thời gian là bao nhiêu ngày kể từ ngày nhận được biên bản nghiệm thu và xác nhận của Chủ đầu tư].</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 Số lượng hồ sơ quyết toán hợp đồng là_______ </w:t>
      </w:r>
      <w:r w:rsidRPr="00112D84">
        <w:rPr>
          <w:rFonts w:eastAsia="Times New Roman"/>
          <w:i/>
          <w:iCs/>
          <w:color w:val="000000"/>
          <w:sz w:val="26"/>
          <w:szCs w:val="26"/>
        </w:rPr>
        <w:t>[Ghi cụ thể là bao nhiêu bộ].</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25.2. Thanh lý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Thời gian tiến hành thanh lý hợp đồng là______ </w:t>
      </w:r>
      <w:r w:rsidRPr="00112D84">
        <w:rPr>
          <w:rFonts w:eastAsia="Times New Roman"/>
          <w:i/>
          <w:iCs/>
          <w:color w:val="000000"/>
          <w:sz w:val="26"/>
          <w:szCs w:val="26"/>
        </w:rPr>
        <w:t>[Ghi cụ thể thời gian là bao nhiêu ngày nhưng không quá .... ngày]</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b/>
          <w:bCs/>
          <w:color w:val="000000"/>
          <w:sz w:val="26"/>
          <w:szCs w:val="26"/>
        </w:rPr>
        <w:t>Điều 26. Hiệu lực của hợp đồng</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26.1. Hợp đồng này bao gồm________ </w:t>
      </w:r>
      <w:r w:rsidRPr="00112D84">
        <w:rPr>
          <w:rFonts w:eastAsia="Times New Roman"/>
          <w:i/>
          <w:iCs/>
          <w:color w:val="000000"/>
          <w:sz w:val="26"/>
          <w:szCs w:val="26"/>
        </w:rPr>
        <w:t>[Ghi cụ thể là bao nhiêu trang]</w:t>
      </w:r>
      <w:r w:rsidRPr="00112D84">
        <w:rPr>
          <w:rFonts w:eastAsia="Times New Roman"/>
          <w:color w:val="000000"/>
          <w:sz w:val="26"/>
          <w:szCs w:val="26"/>
        </w:rPr>
        <w:t>, và ____ </w:t>
      </w:r>
      <w:r w:rsidRPr="00112D84">
        <w:rPr>
          <w:rFonts w:eastAsia="Times New Roman"/>
          <w:i/>
          <w:iCs/>
          <w:color w:val="000000"/>
          <w:sz w:val="26"/>
          <w:szCs w:val="26"/>
        </w:rPr>
        <w:t>[Ghi cụ thể là bao nhiêu Phụ lục]</w:t>
      </w:r>
      <w:r w:rsidRPr="00112D84">
        <w:rPr>
          <w:rFonts w:eastAsia="Times New Roman"/>
          <w:color w:val="000000"/>
          <w:sz w:val="26"/>
          <w:szCs w:val="26"/>
        </w:rPr>
        <w:t> được lập thành_______ </w:t>
      </w:r>
      <w:r w:rsidRPr="00112D84">
        <w:rPr>
          <w:rFonts w:eastAsia="Times New Roman"/>
          <w:i/>
          <w:iCs/>
          <w:color w:val="000000"/>
          <w:sz w:val="26"/>
          <w:szCs w:val="26"/>
        </w:rPr>
        <w:t>[Ghi cụ thể là bao nhiêu bản]</w:t>
      </w:r>
      <w:r w:rsidRPr="00112D84">
        <w:rPr>
          <w:rFonts w:eastAsia="Times New Roman"/>
          <w:color w:val="000000"/>
          <w:sz w:val="26"/>
          <w:szCs w:val="26"/>
        </w:rPr>
        <w:t> bằng tiếng Việt có hiệu lực pháp lý như nhau, và______ </w:t>
      </w:r>
      <w:r w:rsidRPr="00112D84">
        <w:rPr>
          <w:rFonts w:eastAsia="Times New Roman"/>
          <w:i/>
          <w:iCs/>
          <w:color w:val="000000"/>
          <w:sz w:val="26"/>
          <w:szCs w:val="26"/>
        </w:rPr>
        <w:t>[Ghi cụ thể là bao nhiêu bản]</w:t>
      </w:r>
      <w:r w:rsidRPr="00112D84">
        <w:rPr>
          <w:rFonts w:eastAsia="Times New Roman"/>
          <w:color w:val="000000"/>
          <w:sz w:val="26"/>
          <w:szCs w:val="26"/>
        </w:rPr>
        <w:t> bằng tiếng_____ </w:t>
      </w:r>
      <w:r w:rsidRPr="00112D84">
        <w:rPr>
          <w:rFonts w:eastAsia="Times New Roman"/>
          <w:i/>
          <w:iCs/>
          <w:color w:val="000000"/>
          <w:sz w:val="26"/>
          <w:szCs w:val="26"/>
        </w:rPr>
        <w:t>[Ghi cụ thể ngôn ngữ hợp đồng khác ngoài tiếng Việt].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Chủ đầu tư sẽ giữ______ </w:t>
      </w:r>
      <w:r w:rsidRPr="00112D84">
        <w:rPr>
          <w:rFonts w:eastAsia="Times New Roman"/>
          <w:i/>
          <w:iCs/>
          <w:color w:val="000000"/>
          <w:sz w:val="26"/>
          <w:szCs w:val="26"/>
        </w:rPr>
        <w:t>[Ghi cụ thể là bao nhiêu bản]</w:t>
      </w:r>
      <w:r w:rsidRPr="00112D84">
        <w:rPr>
          <w:rFonts w:eastAsia="Times New Roman"/>
          <w:color w:val="000000"/>
          <w:sz w:val="26"/>
          <w:szCs w:val="26"/>
        </w:rPr>
        <w:t> bằng tiếng Việt và ______ </w:t>
      </w:r>
      <w:r w:rsidRPr="00112D84">
        <w:rPr>
          <w:rFonts w:eastAsia="Times New Roman"/>
          <w:i/>
          <w:iCs/>
          <w:color w:val="000000"/>
          <w:sz w:val="26"/>
          <w:szCs w:val="26"/>
        </w:rPr>
        <w:t>[Ghi cụ thể là bao nhiêu bản]</w:t>
      </w:r>
      <w:r w:rsidRPr="00112D84">
        <w:rPr>
          <w:rFonts w:eastAsia="Times New Roman"/>
          <w:color w:val="000000"/>
          <w:sz w:val="26"/>
          <w:szCs w:val="26"/>
        </w:rPr>
        <w:t> bằng tiếng______ </w:t>
      </w:r>
      <w:r w:rsidRPr="00112D84">
        <w:rPr>
          <w:rFonts w:eastAsia="Times New Roman"/>
          <w:i/>
          <w:iCs/>
          <w:color w:val="000000"/>
          <w:sz w:val="26"/>
          <w:szCs w:val="26"/>
        </w:rPr>
        <w:t>[Ghi cụ thể ngôn ngữ hợp đồng khác ngoài tiếng Việt].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Nhà thầu sẽ giữ______ </w:t>
      </w:r>
      <w:r w:rsidRPr="00112D84">
        <w:rPr>
          <w:rFonts w:eastAsia="Times New Roman"/>
          <w:i/>
          <w:iCs/>
          <w:color w:val="000000"/>
          <w:sz w:val="26"/>
          <w:szCs w:val="26"/>
        </w:rPr>
        <w:t>[Ghi cụ thể là bao nhiêu bản] </w:t>
      </w:r>
      <w:r w:rsidRPr="00112D84">
        <w:rPr>
          <w:rFonts w:eastAsia="Times New Roman"/>
          <w:color w:val="000000"/>
          <w:sz w:val="26"/>
          <w:szCs w:val="26"/>
        </w:rPr>
        <w:t>bằng tiếng Việt và______ </w:t>
      </w:r>
      <w:r w:rsidRPr="00112D84">
        <w:rPr>
          <w:rFonts w:eastAsia="Times New Roman"/>
          <w:i/>
          <w:iCs/>
          <w:color w:val="000000"/>
          <w:sz w:val="26"/>
          <w:szCs w:val="26"/>
        </w:rPr>
        <w:t>[Ghi cụ thể là bao nhiêu bản]</w:t>
      </w:r>
      <w:r w:rsidRPr="00112D84">
        <w:rPr>
          <w:rFonts w:eastAsia="Times New Roman"/>
          <w:color w:val="000000"/>
          <w:sz w:val="26"/>
          <w:szCs w:val="26"/>
        </w:rPr>
        <w:t> bằng tiếng______ </w:t>
      </w:r>
      <w:r w:rsidRPr="00112D84">
        <w:rPr>
          <w:rFonts w:eastAsia="Times New Roman"/>
          <w:i/>
          <w:iCs/>
          <w:color w:val="000000"/>
          <w:sz w:val="26"/>
          <w:szCs w:val="26"/>
        </w:rPr>
        <w:t>[Ghi cụ thể ngôn ngữ hợp đồng khác ngoài tiếng Việt].</w:t>
      </w:r>
    </w:p>
    <w:p w:rsidR="00112D84" w:rsidRPr="00112D84" w:rsidRDefault="00112D84" w:rsidP="00112D84">
      <w:pPr>
        <w:spacing w:before="120" w:after="120" w:line="22" w:lineRule="atLeast"/>
        <w:jc w:val="both"/>
        <w:rPr>
          <w:rFonts w:eastAsia="Times New Roman"/>
          <w:color w:val="000000"/>
          <w:sz w:val="26"/>
          <w:szCs w:val="26"/>
        </w:rPr>
      </w:pPr>
      <w:r w:rsidRPr="00112D84">
        <w:rPr>
          <w:rFonts w:eastAsia="Times New Roman"/>
          <w:color w:val="000000"/>
          <w:sz w:val="26"/>
          <w:szCs w:val="26"/>
        </w:rPr>
        <w:t>26.2. Hợp đồng này có hiệu lực kể từ ______ </w:t>
      </w:r>
      <w:r w:rsidRPr="00112D84">
        <w:rPr>
          <w:rFonts w:eastAsia="Times New Roman"/>
          <w:i/>
          <w:iCs/>
          <w:color w:val="000000"/>
          <w:sz w:val="26"/>
          <w:szCs w:val="26"/>
        </w:rPr>
        <w:t>[Ghi cụ thể thời gian ngày, tháng, năm]</w:t>
      </w:r>
      <w:r w:rsidRPr="00112D84">
        <w:rPr>
          <w:rFonts w:eastAsia="Times New Roman"/>
          <w:color w:val="000000"/>
          <w:sz w:val="26"/>
          <w:szCs w:val="26"/>
        </w:rPr>
        <w:t> và sau khi Chủ đầu tư đã nhận được bảo đảm thực hiện hợp đồng theo Điều 5 Hợp đồng.</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112D84" w:rsidRPr="00112D84" w:rsidTr="00EE196A">
        <w:trPr>
          <w:tblCellSpacing w:w="0" w:type="dxa"/>
        </w:trPr>
        <w:tc>
          <w:tcPr>
            <w:tcW w:w="4428" w:type="dxa"/>
            <w:tcMar>
              <w:top w:w="0" w:type="dxa"/>
              <w:left w:w="108" w:type="dxa"/>
              <w:bottom w:w="0" w:type="dxa"/>
              <w:right w:w="108" w:type="dxa"/>
            </w:tcMar>
            <w:hideMark/>
          </w:tcPr>
          <w:p w:rsidR="00112D84" w:rsidRPr="00112D84" w:rsidRDefault="00112D84" w:rsidP="00112D84">
            <w:pPr>
              <w:spacing w:before="120" w:after="120" w:line="22" w:lineRule="atLeast"/>
              <w:jc w:val="center"/>
              <w:rPr>
                <w:rFonts w:eastAsia="Times New Roman"/>
                <w:b/>
                <w:bCs/>
                <w:color w:val="000000"/>
                <w:sz w:val="26"/>
                <w:szCs w:val="26"/>
              </w:rPr>
            </w:pPr>
          </w:p>
          <w:p w:rsidR="00112D84" w:rsidRPr="00112D84" w:rsidRDefault="00112D84"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CHỦ ĐẦU TƯ</w:t>
            </w:r>
            <w:r w:rsidRPr="00112D84">
              <w:rPr>
                <w:rFonts w:eastAsia="Times New Roman"/>
                <w:b/>
                <w:bCs/>
                <w:color w:val="000000"/>
                <w:sz w:val="26"/>
                <w:szCs w:val="26"/>
              </w:rPr>
              <w:br/>
              <w:t>HOẶC ĐẠI DIỆN HỢP PHÁP</w:t>
            </w:r>
            <w:r w:rsidRPr="00112D84">
              <w:rPr>
                <w:rFonts w:eastAsia="Times New Roman"/>
                <w:b/>
                <w:bCs/>
                <w:color w:val="000000"/>
                <w:sz w:val="26"/>
                <w:szCs w:val="26"/>
              </w:rPr>
              <w:br/>
              <w:t>CỦA CHỦ ĐẦU TƯ</w:t>
            </w:r>
            <w:r w:rsidRPr="00112D84">
              <w:rPr>
                <w:rFonts w:eastAsia="Times New Roman"/>
                <w:b/>
                <w:bCs/>
                <w:color w:val="000000"/>
                <w:sz w:val="26"/>
                <w:szCs w:val="26"/>
              </w:rPr>
              <w:br/>
            </w:r>
            <w:r w:rsidRPr="00112D84">
              <w:rPr>
                <w:rFonts w:eastAsia="Times New Roman"/>
                <w:color w:val="000000"/>
                <w:sz w:val="26"/>
                <w:szCs w:val="26"/>
              </w:rPr>
              <w:t>(Ghi tên, chức danh, ký tên, đóng dấu)</w:t>
            </w:r>
            <w:r w:rsidRPr="00112D84">
              <w:rPr>
                <w:rFonts w:eastAsia="Times New Roman"/>
                <w:color w:val="000000"/>
                <w:sz w:val="26"/>
                <w:szCs w:val="26"/>
              </w:rPr>
              <w:br/>
            </w:r>
            <w:r w:rsidRPr="00112D84">
              <w:rPr>
                <w:rFonts w:eastAsia="Times New Roman"/>
                <w:color w:val="000000"/>
                <w:sz w:val="26"/>
                <w:szCs w:val="26"/>
              </w:rPr>
              <w:br/>
            </w:r>
            <w:r w:rsidRPr="00112D84">
              <w:rPr>
                <w:rFonts w:eastAsia="Times New Roman"/>
                <w:color w:val="000000"/>
                <w:sz w:val="26"/>
                <w:szCs w:val="26"/>
              </w:rPr>
              <w:br/>
            </w:r>
          </w:p>
        </w:tc>
        <w:tc>
          <w:tcPr>
            <w:tcW w:w="4428" w:type="dxa"/>
            <w:tcMar>
              <w:top w:w="0" w:type="dxa"/>
              <w:left w:w="108" w:type="dxa"/>
              <w:bottom w:w="0" w:type="dxa"/>
              <w:right w:w="108" w:type="dxa"/>
            </w:tcMar>
            <w:hideMark/>
          </w:tcPr>
          <w:p w:rsidR="00112D84" w:rsidRPr="00112D84" w:rsidRDefault="00112D84" w:rsidP="00112D84">
            <w:pPr>
              <w:spacing w:before="120" w:after="120" w:line="22" w:lineRule="atLeast"/>
              <w:jc w:val="center"/>
              <w:rPr>
                <w:rFonts w:eastAsia="Times New Roman"/>
                <w:b/>
                <w:bCs/>
                <w:color w:val="000000"/>
                <w:sz w:val="26"/>
                <w:szCs w:val="26"/>
              </w:rPr>
            </w:pPr>
          </w:p>
          <w:p w:rsidR="00112D84" w:rsidRPr="00112D84" w:rsidRDefault="00112D84" w:rsidP="00112D84">
            <w:pPr>
              <w:spacing w:before="120" w:after="120" w:line="22" w:lineRule="atLeast"/>
              <w:jc w:val="center"/>
              <w:rPr>
                <w:rFonts w:eastAsia="Times New Roman"/>
                <w:color w:val="000000"/>
                <w:sz w:val="26"/>
                <w:szCs w:val="26"/>
              </w:rPr>
            </w:pPr>
            <w:r w:rsidRPr="00112D84">
              <w:rPr>
                <w:rFonts w:eastAsia="Times New Roman"/>
                <w:b/>
                <w:bCs/>
                <w:color w:val="000000"/>
                <w:sz w:val="26"/>
                <w:szCs w:val="26"/>
              </w:rPr>
              <w:t>NHÀ THẦU</w:t>
            </w:r>
            <w:r w:rsidRPr="00112D84">
              <w:rPr>
                <w:rFonts w:eastAsia="Times New Roman"/>
                <w:b/>
                <w:bCs/>
                <w:color w:val="000000"/>
                <w:sz w:val="26"/>
                <w:szCs w:val="26"/>
              </w:rPr>
              <w:br/>
              <w:t>HOẶC ĐẠI DIỆN HỢP PHÁP</w:t>
            </w:r>
            <w:r w:rsidRPr="00112D84">
              <w:rPr>
                <w:rFonts w:eastAsia="Times New Roman"/>
                <w:b/>
                <w:bCs/>
                <w:color w:val="000000"/>
                <w:sz w:val="26"/>
                <w:szCs w:val="26"/>
              </w:rPr>
              <w:br/>
              <w:t>CỦA NHÀ THẦU</w:t>
            </w:r>
            <w:r w:rsidRPr="00112D84">
              <w:rPr>
                <w:rFonts w:eastAsia="Times New Roman"/>
                <w:b/>
                <w:bCs/>
                <w:color w:val="000000"/>
                <w:sz w:val="26"/>
                <w:szCs w:val="26"/>
              </w:rPr>
              <w:br/>
            </w:r>
            <w:r w:rsidRPr="00112D84">
              <w:rPr>
                <w:rFonts w:eastAsia="Times New Roman"/>
                <w:color w:val="000000"/>
                <w:sz w:val="26"/>
                <w:szCs w:val="26"/>
              </w:rPr>
              <w:t>(Ghi tên, chức danh, ký tên, đóng dấu)</w:t>
            </w:r>
          </w:p>
        </w:tc>
      </w:tr>
    </w:tbl>
    <w:p w:rsidR="00372876" w:rsidRPr="00112D84" w:rsidRDefault="00372876" w:rsidP="00112D84">
      <w:pPr>
        <w:spacing w:before="120" w:after="120" w:line="22" w:lineRule="atLeast"/>
        <w:jc w:val="both"/>
        <w:rPr>
          <w:sz w:val="26"/>
          <w:szCs w:val="26"/>
        </w:rPr>
      </w:pPr>
    </w:p>
    <w:sectPr w:rsidR="00372876" w:rsidRPr="00112D84" w:rsidSect="00886A87">
      <w:headerReference w:type="default" r:id="rId8"/>
      <w:footerReference w:type="even" r:id="rId9"/>
      <w:footerReference w:type="default" r:id="rId10"/>
      <w:pgSz w:w="11906" w:h="16838"/>
      <w:pgMar w:top="1134" w:right="1134" w:bottom="1134" w:left="1701" w:header="56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A46" w:rsidRDefault="00D96A46" w:rsidP="002C6CF9">
      <w:pPr>
        <w:spacing w:after="0" w:line="240" w:lineRule="auto"/>
      </w:pPr>
      <w:r>
        <w:separator/>
      </w:r>
    </w:p>
  </w:endnote>
  <w:endnote w:type="continuationSeparator" w:id="0">
    <w:p w:rsidR="00D96A46" w:rsidRDefault="00D96A46"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886A87">
      <w:rPr>
        <w:rStyle w:val="PageNumber"/>
        <w:noProof/>
        <w:sz w:val="24"/>
        <w:szCs w:val="24"/>
      </w:rPr>
      <w:t>39</w:t>
    </w:r>
    <w:r w:rsidRPr="00372876">
      <w:rPr>
        <w:sz w:val="24"/>
        <w:szCs w:val="24"/>
      </w:rPr>
      <w:fldChar w:fldCharType="end"/>
    </w:r>
  </w:p>
  <w:p w:rsidR="00AF0F80" w:rsidRPr="00372876" w:rsidRDefault="00AF0F80" w:rsidP="00372876">
    <w:pPr>
      <w:jc w:val="both"/>
      <w:rPr>
        <w:i/>
        <w:color w:val="FF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A46" w:rsidRDefault="00D96A46" w:rsidP="002C6CF9">
      <w:pPr>
        <w:spacing w:after="0" w:line="240" w:lineRule="auto"/>
      </w:pPr>
      <w:r>
        <w:separator/>
      </w:r>
    </w:p>
  </w:footnote>
  <w:footnote w:type="continuationSeparator" w:id="0">
    <w:p w:rsidR="00D96A46" w:rsidRDefault="00D96A46"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112D84"/>
    <w:rsid w:val="001F7F19"/>
    <w:rsid w:val="002C6CF9"/>
    <w:rsid w:val="002D323E"/>
    <w:rsid w:val="00372876"/>
    <w:rsid w:val="006A7F20"/>
    <w:rsid w:val="007736D5"/>
    <w:rsid w:val="00886A87"/>
    <w:rsid w:val="009927A0"/>
    <w:rsid w:val="00A0391A"/>
    <w:rsid w:val="00AF0F80"/>
    <w:rsid w:val="00BF61AB"/>
    <w:rsid w:val="00D16098"/>
    <w:rsid w:val="00D96A46"/>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BFB72"/>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87953">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9EBF5-7D85-4BB7-837C-E61CD6625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39</Pages>
  <Words>15223</Words>
  <Characters>86777</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5</cp:revision>
  <dcterms:created xsi:type="dcterms:W3CDTF">2024-07-10T06:53:00Z</dcterms:created>
  <dcterms:modified xsi:type="dcterms:W3CDTF">2024-07-13T01:24:00Z</dcterms:modified>
</cp:coreProperties>
</file>